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2" w:rsidRDefault="00913262">
      <w:pPr>
        <w:jc w:val="center"/>
        <w:rPr>
          <w:rFonts w:ascii="Arial" w:hAnsi="Arial"/>
          <w:b/>
          <w:sz w:val="28"/>
          <w:szCs w:val="28"/>
        </w:rPr>
      </w:pPr>
      <w:r>
        <w:rPr>
          <w:rFonts w:ascii="Arial" w:hAnsi="Arial"/>
          <w:b/>
          <w:sz w:val="28"/>
          <w:szCs w:val="28"/>
        </w:rPr>
        <w:t>Human Disturbance in Biodiversity</w:t>
      </w:r>
    </w:p>
    <w:p w:rsidR="00AC3822" w:rsidRDefault="00AC3822">
      <w:pPr>
        <w:rPr>
          <w:rFonts w:ascii="Arial" w:hAnsi="Arial"/>
        </w:rPr>
      </w:pPr>
    </w:p>
    <w:p w:rsidR="00AC3822" w:rsidRDefault="00AC3822">
      <w:pPr>
        <w:rPr>
          <w:rFonts w:ascii="Arial" w:hAnsi="Arial"/>
        </w:rPr>
      </w:pPr>
    </w:p>
    <w:p w:rsidR="00AC3822" w:rsidRDefault="00913262">
      <w:pPr>
        <w:rPr>
          <w:rFonts w:ascii="Arial" w:hAnsi="Arial"/>
          <w:b/>
        </w:rPr>
      </w:pPr>
      <w:r>
        <w:rPr>
          <w:rFonts w:ascii="Arial" w:hAnsi="Arial"/>
          <w:b/>
        </w:rPr>
        <w:t>Objective:</w:t>
      </w:r>
    </w:p>
    <w:p w:rsidR="00AC3822" w:rsidRDefault="00AC3822">
      <w:pPr>
        <w:rPr>
          <w:rFonts w:ascii="Arial" w:hAnsi="Arial"/>
          <w:b/>
        </w:rPr>
      </w:pPr>
    </w:p>
    <w:p w:rsidR="00AC3822" w:rsidRDefault="00913262">
      <w:pPr>
        <w:rPr>
          <w:rFonts w:ascii="Arial" w:hAnsi="Arial"/>
        </w:rPr>
      </w:pPr>
      <w:r>
        <w:rPr>
          <w:rFonts w:ascii="Arial" w:hAnsi="Arial"/>
        </w:rPr>
        <w:t>To determine how varying levels of human disturbance are related to the biodiversity of ants.  Students will design a controlled experiment to compare the biodiversity of ants in three areas with varying degrees of human disturbance. Students will then use the Shannon-Wiener index to quantify biodiversity.</w:t>
      </w:r>
    </w:p>
    <w:p w:rsidR="00AC3822" w:rsidRDefault="00AC3822">
      <w:pPr>
        <w:rPr>
          <w:rFonts w:ascii="Arial" w:hAnsi="Arial"/>
        </w:rPr>
      </w:pPr>
    </w:p>
    <w:p w:rsidR="00AC3822" w:rsidRDefault="00913262">
      <w:pPr>
        <w:rPr>
          <w:rFonts w:ascii="Arial" w:hAnsi="Arial"/>
          <w:b/>
        </w:rPr>
      </w:pPr>
      <w:r>
        <w:rPr>
          <w:rFonts w:ascii="Arial" w:hAnsi="Arial"/>
          <w:b/>
        </w:rPr>
        <w:t xml:space="preserve">Time:  </w:t>
      </w:r>
    </w:p>
    <w:p w:rsidR="00AC3822" w:rsidRDefault="00AC3822">
      <w:pPr>
        <w:rPr>
          <w:rFonts w:ascii="Arial" w:hAnsi="Arial"/>
          <w:b/>
        </w:rPr>
      </w:pPr>
    </w:p>
    <w:p w:rsidR="00AC3822" w:rsidRDefault="00913262">
      <w:pPr>
        <w:rPr>
          <w:rFonts w:ascii="Arial" w:hAnsi="Arial"/>
        </w:rPr>
      </w:pPr>
      <w:r>
        <w:rPr>
          <w:rFonts w:ascii="Arial" w:hAnsi="Arial"/>
        </w:rPr>
        <w:t xml:space="preserve">This lab will take between 1 hour and 1 ½ hours.   </w:t>
      </w:r>
    </w:p>
    <w:p w:rsidR="00AC3822" w:rsidRDefault="00AC3822">
      <w:pPr>
        <w:rPr>
          <w:rFonts w:ascii="Arial" w:hAnsi="Arial"/>
        </w:rPr>
      </w:pPr>
    </w:p>
    <w:p w:rsidR="00AC3822" w:rsidRDefault="00913262">
      <w:pPr>
        <w:rPr>
          <w:rFonts w:ascii="Arial" w:hAnsi="Arial"/>
          <w:b/>
        </w:rPr>
      </w:pPr>
      <w:r>
        <w:rPr>
          <w:rFonts w:ascii="Arial" w:hAnsi="Arial"/>
          <w:b/>
        </w:rPr>
        <w:t>Materials:</w:t>
      </w:r>
    </w:p>
    <w:p w:rsidR="00AC3822" w:rsidRDefault="00913262">
      <w:pPr>
        <w:pStyle w:val="ColorfulList-Accent11"/>
        <w:numPr>
          <w:ilvl w:val="0"/>
          <w:numId w:val="5"/>
        </w:numPr>
        <w:rPr>
          <w:rFonts w:ascii="Arial" w:hAnsi="Arial"/>
        </w:rPr>
      </w:pPr>
      <w:r>
        <w:rPr>
          <w:rFonts w:ascii="Arial" w:hAnsi="Arial"/>
        </w:rPr>
        <w:t>Honey diluted 1:1 with water</w:t>
      </w:r>
    </w:p>
    <w:p w:rsidR="00AC3822" w:rsidRDefault="00913262">
      <w:pPr>
        <w:pStyle w:val="ColorfulList-Accent11"/>
        <w:numPr>
          <w:ilvl w:val="0"/>
          <w:numId w:val="5"/>
        </w:numPr>
        <w:rPr>
          <w:rFonts w:ascii="Arial" w:hAnsi="Arial"/>
        </w:rPr>
      </w:pPr>
      <w:r>
        <w:rPr>
          <w:rFonts w:ascii="Arial" w:hAnsi="Arial"/>
        </w:rPr>
        <w:t>Erlenmeyer flasks, 250 ml</w:t>
      </w:r>
    </w:p>
    <w:p w:rsidR="00AC3822" w:rsidRDefault="00913262">
      <w:pPr>
        <w:pStyle w:val="ColorfulList-Accent11"/>
        <w:numPr>
          <w:ilvl w:val="0"/>
          <w:numId w:val="5"/>
        </w:numPr>
        <w:rPr>
          <w:rFonts w:ascii="Arial" w:hAnsi="Arial"/>
        </w:rPr>
      </w:pPr>
      <w:r>
        <w:rPr>
          <w:rFonts w:ascii="Arial" w:hAnsi="Arial"/>
        </w:rPr>
        <w:t>Disposable dropper type pipettes</w:t>
      </w:r>
    </w:p>
    <w:p w:rsidR="00AC3822" w:rsidRDefault="00913262">
      <w:pPr>
        <w:pStyle w:val="ColorfulList-Accent11"/>
        <w:numPr>
          <w:ilvl w:val="0"/>
          <w:numId w:val="5"/>
        </w:numPr>
        <w:rPr>
          <w:rFonts w:ascii="Arial" w:hAnsi="Arial"/>
        </w:rPr>
      </w:pPr>
      <w:r>
        <w:rPr>
          <w:rFonts w:ascii="Arial" w:hAnsi="Arial"/>
        </w:rPr>
        <w:t>Tuna in oil</w:t>
      </w:r>
    </w:p>
    <w:p w:rsidR="00AC3822" w:rsidRDefault="00913262">
      <w:pPr>
        <w:pStyle w:val="ColorfulList-Accent11"/>
        <w:numPr>
          <w:ilvl w:val="0"/>
          <w:numId w:val="5"/>
        </w:numPr>
        <w:rPr>
          <w:rFonts w:ascii="Arial" w:hAnsi="Arial"/>
        </w:rPr>
      </w:pPr>
      <w:r>
        <w:rPr>
          <w:rFonts w:ascii="Arial" w:hAnsi="Arial"/>
        </w:rPr>
        <w:t>Can opener</w:t>
      </w:r>
    </w:p>
    <w:p w:rsidR="00AC3822" w:rsidRDefault="00913262">
      <w:pPr>
        <w:pStyle w:val="ColorfulList-Accent11"/>
        <w:numPr>
          <w:ilvl w:val="0"/>
          <w:numId w:val="5"/>
        </w:numPr>
        <w:rPr>
          <w:rFonts w:ascii="Arial" w:hAnsi="Arial"/>
        </w:rPr>
      </w:pPr>
      <w:r>
        <w:rPr>
          <w:rFonts w:ascii="Arial" w:hAnsi="Arial"/>
        </w:rPr>
        <w:t>Scoops or spoons</w:t>
      </w:r>
    </w:p>
    <w:p w:rsidR="00AC3822" w:rsidRDefault="00913262">
      <w:pPr>
        <w:pStyle w:val="ColorfulList-Accent11"/>
        <w:numPr>
          <w:ilvl w:val="0"/>
          <w:numId w:val="5"/>
        </w:numPr>
        <w:ind w:left="720" w:right="-4050" w:firstLine="0"/>
        <w:rPr>
          <w:rFonts w:ascii="Arial" w:hAnsi="Arial"/>
        </w:rPr>
      </w:pPr>
      <w:r>
        <w:rPr>
          <w:rFonts w:ascii="Arial" w:hAnsi="Arial"/>
        </w:rPr>
        <w:t>Balances (if students want to weigh baits)</w:t>
      </w:r>
    </w:p>
    <w:p w:rsidR="00AC3822" w:rsidRDefault="00913262">
      <w:pPr>
        <w:pStyle w:val="ColorfulList-Accent11"/>
        <w:numPr>
          <w:ilvl w:val="0"/>
          <w:numId w:val="5"/>
        </w:numPr>
        <w:rPr>
          <w:rFonts w:ascii="Arial" w:hAnsi="Arial"/>
        </w:rPr>
      </w:pPr>
      <w:r>
        <w:rPr>
          <w:rFonts w:ascii="Arial" w:hAnsi="Arial"/>
        </w:rPr>
        <w:t>Petri dishes - 1 to 3 per student depending on class size</w:t>
      </w:r>
    </w:p>
    <w:p w:rsidR="00AC3822" w:rsidRDefault="00913262">
      <w:pPr>
        <w:pStyle w:val="ColorfulList-Accent11"/>
        <w:numPr>
          <w:ilvl w:val="0"/>
          <w:numId w:val="5"/>
        </w:numPr>
        <w:rPr>
          <w:rFonts w:ascii="Arial" w:hAnsi="Arial"/>
        </w:rPr>
      </w:pPr>
      <w:r>
        <w:rPr>
          <w:rFonts w:ascii="Arial" w:hAnsi="Arial"/>
        </w:rPr>
        <w:t>Markers</w:t>
      </w:r>
    </w:p>
    <w:p w:rsidR="00AC3822" w:rsidRDefault="00913262">
      <w:pPr>
        <w:pStyle w:val="ColorfulList-Accent11"/>
        <w:numPr>
          <w:ilvl w:val="0"/>
          <w:numId w:val="5"/>
        </w:numPr>
        <w:rPr>
          <w:rFonts w:ascii="Arial" w:hAnsi="Arial"/>
        </w:rPr>
      </w:pPr>
      <w:r>
        <w:rPr>
          <w:rFonts w:ascii="Arial" w:hAnsi="Arial"/>
        </w:rPr>
        <w:t>Forceps - 1 per student</w:t>
      </w:r>
    </w:p>
    <w:p w:rsidR="00AC3822" w:rsidRDefault="00913262">
      <w:pPr>
        <w:pStyle w:val="ColorfulList-Accent11"/>
        <w:numPr>
          <w:ilvl w:val="0"/>
          <w:numId w:val="5"/>
        </w:numPr>
        <w:rPr>
          <w:rFonts w:ascii="Arial" w:hAnsi="Arial"/>
        </w:rPr>
      </w:pPr>
      <w:r>
        <w:rPr>
          <w:rFonts w:ascii="Arial" w:hAnsi="Arial"/>
        </w:rPr>
        <w:t>Dissecting needles - 1 per student</w:t>
      </w:r>
    </w:p>
    <w:p w:rsidR="00AC3822" w:rsidRDefault="00913262">
      <w:pPr>
        <w:pStyle w:val="ColorfulList-Accent11"/>
        <w:numPr>
          <w:ilvl w:val="0"/>
          <w:numId w:val="5"/>
        </w:numPr>
        <w:rPr>
          <w:rFonts w:ascii="Arial" w:hAnsi="Arial"/>
        </w:rPr>
      </w:pPr>
      <w:r>
        <w:rPr>
          <w:rFonts w:ascii="Arial" w:hAnsi="Arial"/>
        </w:rPr>
        <w:t>Dissecting microscopes or hand lenses</w:t>
      </w:r>
    </w:p>
    <w:p w:rsidR="00AC3822" w:rsidRDefault="00913262">
      <w:pPr>
        <w:pStyle w:val="ColorfulList-Accent11"/>
        <w:numPr>
          <w:ilvl w:val="0"/>
          <w:numId w:val="5"/>
        </w:numPr>
        <w:rPr>
          <w:rFonts w:ascii="Arial" w:hAnsi="Arial"/>
        </w:rPr>
      </w:pPr>
      <w:r>
        <w:rPr>
          <w:rFonts w:ascii="Arial" w:hAnsi="Arial"/>
        </w:rPr>
        <w:t>Masking tape</w:t>
      </w:r>
    </w:p>
    <w:p w:rsidR="00AC3822" w:rsidRDefault="00913262">
      <w:pPr>
        <w:pStyle w:val="ColorfulList-Accent11"/>
        <w:numPr>
          <w:ilvl w:val="0"/>
          <w:numId w:val="5"/>
        </w:numPr>
        <w:rPr>
          <w:rFonts w:ascii="Arial" w:hAnsi="Arial"/>
        </w:rPr>
      </w:pPr>
      <w:r>
        <w:rPr>
          <w:rFonts w:ascii="Arial" w:hAnsi="Arial"/>
        </w:rPr>
        <w:t>Access to freezer overnight to kill ants</w:t>
      </w:r>
    </w:p>
    <w:p w:rsidR="00AC3822" w:rsidRDefault="00AC3822">
      <w:pPr>
        <w:pStyle w:val="FreeForm"/>
        <w:rPr>
          <w:rFonts w:ascii="Arial" w:hAnsi="Arial"/>
          <w:sz w:val="24"/>
        </w:rPr>
      </w:pPr>
    </w:p>
    <w:p w:rsidR="00AC3822" w:rsidRDefault="00913262">
      <w:pPr>
        <w:rPr>
          <w:rFonts w:ascii="Arial" w:hAnsi="Arial"/>
          <w:b/>
        </w:rPr>
      </w:pPr>
      <w:r>
        <w:rPr>
          <w:rFonts w:ascii="Arial" w:hAnsi="Arial"/>
          <w:b/>
        </w:rPr>
        <w:t>Background Information:</w:t>
      </w:r>
    </w:p>
    <w:p w:rsidR="00AC3822" w:rsidRDefault="00AC3822">
      <w:pPr>
        <w:rPr>
          <w:rFonts w:ascii="Arial" w:hAnsi="Arial"/>
          <w:b/>
        </w:rPr>
      </w:pPr>
    </w:p>
    <w:p w:rsidR="00AC3822" w:rsidRDefault="00913262">
      <w:pPr>
        <w:rPr>
          <w:rFonts w:ascii="Arial" w:hAnsi="Arial"/>
        </w:rPr>
      </w:pPr>
      <w:r>
        <w:rPr>
          <w:rFonts w:ascii="Arial" w:hAnsi="Arial"/>
        </w:rPr>
        <w:t xml:space="preserve">In this activity, we will use ants as representative organisms to assess the biodiversity of our study areas. Some ants prefer sweet foods while others prefer oily foods.  In order to collect as many ants as possible, we will use both </w:t>
      </w:r>
      <w:proofErr w:type="gramStart"/>
      <w:r>
        <w:rPr>
          <w:rFonts w:ascii="Arial" w:hAnsi="Arial"/>
        </w:rPr>
        <w:t>a sweet</w:t>
      </w:r>
      <w:proofErr w:type="gramEnd"/>
      <w:r>
        <w:rPr>
          <w:rFonts w:ascii="Arial" w:hAnsi="Arial"/>
        </w:rPr>
        <w:t xml:space="preserve"> bait (</w:t>
      </w:r>
      <w:r w:rsidR="000C685D">
        <w:rPr>
          <w:rFonts w:ascii="Arial" w:hAnsi="Arial"/>
        </w:rPr>
        <w:t>corn syrup</w:t>
      </w:r>
      <w:r>
        <w:rPr>
          <w:rFonts w:ascii="Arial" w:hAnsi="Arial"/>
        </w:rPr>
        <w:t>) and an oily bait (tuna in oil). As a class, we will develop a hypothesis about the relationship between the degree of human disturbance and biodiversity. Then, we will design and carry out an experiment to test our hypothesis.</w:t>
      </w:r>
    </w:p>
    <w:p w:rsidR="00AC3822" w:rsidRDefault="00AC3822">
      <w:pPr>
        <w:rPr>
          <w:rFonts w:ascii="Arial" w:hAnsi="Arial"/>
        </w:rPr>
      </w:pPr>
    </w:p>
    <w:p w:rsidR="00AC3822" w:rsidRDefault="00913262">
      <w:pPr>
        <w:rPr>
          <w:rFonts w:ascii="Arial" w:hAnsi="Arial"/>
          <w:b/>
        </w:rPr>
      </w:pPr>
      <w:r>
        <w:rPr>
          <w:rFonts w:ascii="Arial" w:hAnsi="Arial"/>
          <w:b/>
        </w:rPr>
        <w:t>Pre-lab:</w:t>
      </w:r>
    </w:p>
    <w:p w:rsidR="00AC3822" w:rsidRDefault="00AC3822">
      <w:pPr>
        <w:rPr>
          <w:rFonts w:ascii="Arial" w:hAnsi="Arial"/>
          <w:b/>
        </w:rPr>
      </w:pPr>
    </w:p>
    <w:p w:rsidR="00AC3822" w:rsidRDefault="00913262">
      <w:pPr>
        <w:rPr>
          <w:rFonts w:ascii="Arial" w:hAnsi="Arial"/>
        </w:rPr>
      </w:pPr>
      <w:r>
        <w:rPr>
          <w:rFonts w:ascii="Arial" w:hAnsi="Arial"/>
        </w:rPr>
        <w:t xml:space="preserve">Go to the Maryland Sea Grant </w:t>
      </w:r>
      <w:proofErr w:type="spellStart"/>
      <w:r>
        <w:rPr>
          <w:rFonts w:ascii="Arial" w:hAnsi="Arial"/>
        </w:rPr>
        <w:t>Biofilms</w:t>
      </w:r>
      <w:proofErr w:type="spellEnd"/>
      <w:r>
        <w:rPr>
          <w:rFonts w:ascii="Arial" w:hAnsi="Arial"/>
        </w:rPr>
        <w:t xml:space="preserve"> and Biodiversity website:</w:t>
      </w:r>
    </w:p>
    <w:p w:rsidR="00AC3822" w:rsidRDefault="00AC3822">
      <w:pPr>
        <w:rPr>
          <w:rFonts w:ascii="Arial" w:hAnsi="Arial"/>
        </w:rPr>
      </w:pPr>
    </w:p>
    <w:p w:rsidR="00AC3822" w:rsidRDefault="00AC3822">
      <w:pPr>
        <w:rPr>
          <w:rFonts w:ascii="Arial" w:hAnsi="Arial"/>
        </w:rPr>
      </w:pPr>
      <w:hyperlink r:id="rId7" w:history="1">
        <w:r w:rsidR="00913262">
          <w:rPr>
            <w:rStyle w:val="Hyperlink"/>
            <w:rFonts w:ascii="Arial" w:hAnsi="Arial"/>
          </w:rPr>
          <w:t>http://www.mdsg.umd.edu/programs/education/interactive_lessons/biofilm/index.htm</w:t>
        </w:r>
      </w:hyperlink>
    </w:p>
    <w:p w:rsidR="00AC3822" w:rsidRDefault="00AC3822">
      <w:pPr>
        <w:rPr>
          <w:rFonts w:ascii="Arial" w:hAnsi="Arial"/>
        </w:rPr>
      </w:pPr>
    </w:p>
    <w:p w:rsidR="00AC3822" w:rsidRDefault="00913262">
      <w:pPr>
        <w:rPr>
          <w:rFonts w:ascii="Arial" w:hAnsi="Arial"/>
        </w:rPr>
      </w:pPr>
      <w:r>
        <w:rPr>
          <w:rFonts w:ascii="Arial" w:hAnsi="Arial"/>
        </w:rPr>
        <w:lastRenderedPageBreak/>
        <w:t xml:space="preserve">You can also reach the website by </w:t>
      </w:r>
      <w:proofErr w:type="spellStart"/>
      <w:r>
        <w:rPr>
          <w:rFonts w:ascii="Arial" w:hAnsi="Arial"/>
        </w:rPr>
        <w:t>Googling</w:t>
      </w:r>
      <w:proofErr w:type="spellEnd"/>
      <w:r>
        <w:rPr>
          <w:rFonts w:ascii="Arial" w:hAnsi="Arial"/>
        </w:rPr>
        <w:t xml:space="preserve"> “</w:t>
      </w:r>
      <w:proofErr w:type="spellStart"/>
      <w:r>
        <w:rPr>
          <w:rFonts w:ascii="Arial" w:hAnsi="Arial"/>
        </w:rPr>
        <w:t>Biofilm</w:t>
      </w:r>
      <w:proofErr w:type="spellEnd"/>
      <w:r>
        <w:rPr>
          <w:rFonts w:ascii="Arial" w:hAnsi="Arial"/>
        </w:rPr>
        <w:t xml:space="preserve"> Biodiversity.” It will be the first link on the search results page.</w:t>
      </w:r>
    </w:p>
    <w:p w:rsidR="00AC3822" w:rsidRDefault="00AC3822">
      <w:pPr>
        <w:rPr>
          <w:rFonts w:ascii="Arial" w:hAnsi="Arial"/>
        </w:rPr>
      </w:pPr>
    </w:p>
    <w:p w:rsidR="00AC3822" w:rsidRDefault="00913262">
      <w:pPr>
        <w:rPr>
          <w:rFonts w:ascii="Arial" w:hAnsi="Arial"/>
        </w:rPr>
      </w:pPr>
      <w:r>
        <w:rPr>
          <w:rFonts w:ascii="Arial" w:hAnsi="Arial"/>
        </w:rPr>
        <w:t>Work through the following links from the introductory page:</w:t>
      </w:r>
    </w:p>
    <w:p w:rsidR="00AC3822" w:rsidRDefault="00AC3822">
      <w:pPr>
        <w:rPr>
          <w:rFonts w:ascii="Arial" w:hAnsi="Arial"/>
        </w:rPr>
      </w:pPr>
    </w:p>
    <w:p w:rsidR="00AC3822" w:rsidRDefault="00913262">
      <w:pPr>
        <w:rPr>
          <w:rFonts w:ascii="Arial" w:hAnsi="Arial"/>
        </w:rPr>
      </w:pPr>
      <w:r>
        <w:rPr>
          <w:rFonts w:ascii="Arial" w:hAnsi="Arial"/>
        </w:rPr>
        <w:t>Introduction</w:t>
      </w:r>
    </w:p>
    <w:p w:rsidR="00AC3822" w:rsidRDefault="00913262">
      <w:pPr>
        <w:rPr>
          <w:rFonts w:ascii="Arial" w:hAnsi="Arial"/>
        </w:rPr>
      </w:pPr>
      <w:r>
        <w:rPr>
          <w:rFonts w:ascii="Arial" w:hAnsi="Arial"/>
        </w:rPr>
        <w:t>Featured Creatures</w:t>
      </w:r>
    </w:p>
    <w:p w:rsidR="00AC3822" w:rsidRDefault="00913262">
      <w:pPr>
        <w:rPr>
          <w:rFonts w:ascii="Arial" w:hAnsi="Arial"/>
        </w:rPr>
      </w:pPr>
      <w:r>
        <w:rPr>
          <w:rFonts w:ascii="Arial" w:hAnsi="Arial"/>
        </w:rPr>
        <w:t>How to Calculate Biodiversity</w:t>
      </w:r>
    </w:p>
    <w:p w:rsidR="00AC3822" w:rsidRDefault="00913262">
      <w:pPr>
        <w:rPr>
          <w:rFonts w:ascii="Arial" w:hAnsi="Arial"/>
        </w:rPr>
      </w:pPr>
      <w:r>
        <w:rPr>
          <w:rFonts w:ascii="Arial" w:hAnsi="Arial"/>
        </w:rPr>
        <w:t>Let’s Calculate Biodiversity</w:t>
      </w:r>
    </w:p>
    <w:p w:rsidR="00AC3822" w:rsidRDefault="00913262">
      <w:pPr>
        <w:rPr>
          <w:rFonts w:ascii="Arial" w:hAnsi="Arial"/>
        </w:rPr>
      </w:pPr>
      <w:r>
        <w:rPr>
          <w:rFonts w:ascii="Arial" w:hAnsi="Arial"/>
        </w:rPr>
        <w:t>Try These Data</w:t>
      </w:r>
    </w:p>
    <w:p w:rsidR="00AC3822" w:rsidRDefault="00913262">
      <w:pPr>
        <w:rPr>
          <w:rFonts w:ascii="Arial" w:hAnsi="Arial"/>
        </w:rPr>
      </w:pPr>
      <w:r>
        <w:rPr>
          <w:rFonts w:ascii="Arial" w:hAnsi="Arial"/>
        </w:rPr>
        <w:t>Virtual Samples</w:t>
      </w:r>
    </w:p>
    <w:p w:rsidR="00AC3822" w:rsidRDefault="00AC3822">
      <w:pPr>
        <w:rPr>
          <w:rFonts w:ascii="Arial" w:hAnsi="Arial"/>
        </w:rPr>
      </w:pPr>
    </w:p>
    <w:p w:rsidR="00AC3822" w:rsidRDefault="00913262">
      <w:pPr>
        <w:rPr>
          <w:rFonts w:ascii="Arial" w:hAnsi="Arial"/>
          <w:b/>
        </w:rPr>
      </w:pPr>
      <w:r>
        <w:rPr>
          <w:rFonts w:ascii="Arial" w:hAnsi="Arial"/>
          <w:b/>
        </w:rPr>
        <w:t>Pre-lab Analysis:</w:t>
      </w:r>
    </w:p>
    <w:p w:rsidR="00AC3822" w:rsidRDefault="00AC3822">
      <w:pPr>
        <w:rPr>
          <w:rFonts w:ascii="Arial" w:hAnsi="Arial"/>
        </w:rPr>
      </w:pPr>
    </w:p>
    <w:p w:rsidR="00AC3822" w:rsidRDefault="00913262">
      <w:pPr>
        <w:pStyle w:val="ColorfulList-Accent11"/>
        <w:numPr>
          <w:ilvl w:val="0"/>
          <w:numId w:val="2"/>
        </w:numPr>
        <w:ind w:left="720" w:hanging="360"/>
        <w:rPr>
          <w:rFonts w:ascii="Arial" w:hAnsi="Arial"/>
        </w:rPr>
      </w:pPr>
      <w:r>
        <w:rPr>
          <w:rFonts w:ascii="Arial" w:hAnsi="Arial"/>
        </w:rPr>
        <w:t>What is the difference between species richness and the other measures of biodiversity?</w:t>
      </w:r>
    </w:p>
    <w:p w:rsidR="00AC3822" w:rsidRDefault="00AC3822">
      <w:pPr>
        <w:pStyle w:val="ColorfulList-Accent11"/>
        <w:ind w:left="0"/>
        <w:rPr>
          <w:rFonts w:ascii="Arial" w:hAnsi="Arial"/>
        </w:rPr>
      </w:pPr>
    </w:p>
    <w:p w:rsidR="00AC3822" w:rsidRDefault="00AC3822">
      <w:pPr>
        <w:pStyle w:val="ColorfulList-Accent11"/>
        <w:rPr>
          <w:rFonts w:ascii="Arial" w:hAnsi="Arial"/>
        </w:rPr>
      </w:pPr>
    </w:p>
    <w:p w:rsidR="00AC3822" w:rsidRDefault="00913262">
      <w:pPr>
        <w:pStyle w:val="ColorfulList-Accent11"/>
        <w:numPr>
          <w:ilvl w:val="0"/>
          <w:numId w:val="2"/>
        </w:numPr>
        <w:ind w:left="720" w:hanging="360"/>
        <w:rPr>
          <w:rFonts w:ascii="Arial" w:hAnsi="Arial"/>
        </w:rPr>
      </w:pPr>
      <w:r>
        <w:rPr>
          <w:rFonts w:ascii="Arial" w:hAnsi="Arial"/>
        </w:rPr>
        <w:t>What information do you need to calculate the Shannon-Weiner biodiversity index?</w:t>
      </w:r>
    </w:p>
    <w:p w:rsidR="00AC3822" w:rsidRDefault="00AC3822">
      <w:pPr>
        <w:pStyle w:val="ColorfulList-Accent11"/>
        <w:ind w:left="0"/>
        <w:rPr>
          <w:rFonts w:ascii="Arial" w:hAnsi="Arial"/>
        </w:rPr>
      </w:pPr>
    </w:p>
    <w:p w:rsidR="00AC3822" w:rsidRDefault="00AC3822">
      <w:pPr>
        <w:pStyle w:val="ColorfulList-Accent11"/>
        <w:rPr>
          <w:rFonts w:ascii="Arial" w:hAnsi="Arial"/>
        </w:rPr>
      </w:pPr>
    </w:p>
    <w:p w:rsidR="00AC3822" w:rsidRDefault="00913262">
      <w:pPr>
        <w:pStyle w:val="ColorfulList-Accent11"/>
        <w:numPr>
          <w:ilvl w:val="0"/>
          <w:numId w:val="2"/>
        </w:numPr>
        <w:ind w:left="720" w:hanging="360"/>
        <w:rPr>
          <w:rFonts w:ascii="Arial" w:hAnsi="Arial"/>
        </w:rPr>
      </w:pPr>
      <w:r>
        <w:rPr>
          <w:rFonts w:ascii="Arial" w:hAnsi="Arial"/>
        </w:rPr>
        <w:t>Can two systems with the same species richness have different levels of biodiversity? If so, how?</w:t>
      </w:r>
    </w:p>
    <w:p w:rsidR="00AC3822" w:rsidRDefault="00AC3822">
      <w:pPr>
        <w:spacing w:after="200" w:line="276" w:lineRule="auto"/>
        <w:rPr>
          <w:rFonts w:ascii="Arial" w:hAnsi="Arial"/>
          <w:b/>
        </w:rPr>
      </w:pPr>
    </w:p>
    <w:p w:rsidR="00AC3822" w:rsidRDefault="00913262">
      <w:pPr>
        <w:spacing w:after="200" w:line="276" w:lineRule="auto"/>
        <w:rPr>
          <w:rFonts w:ascii="Arial" w:hAnsi="Arial"/>
          <w:b/>
        </w:rPr>
      </w:pPr>
      <w:r>
        <w:rPr>
          <w:rFonts w:ascii="Arial" w:hAnsi="Arial"/>
          <w:b/>
        </w:rPr>
        <w:t>Procedure:</w:t>
      </w:r>
    </w:p>
    <w:p w:rsidR="00AC3822" w:rsidRDefault="00913262">
      <w:pPr>
        <w:numPr>
          <w:ilvl w:val="0"/>
          <w:numId w:val="3"/>
        </w:numPr>
        <w:ind w:left="0" w:hanging="360"/>
        <w:rPr>
          <w:rFonts w:ascii="Arial" w:hAnsi="Arial"/>
        </w:rPr>
      </w:pPr>
      <w:r>
        <w:rPr>
          <w:rFonts w:ascii="Arial" w:hAnsi="Arial"/>
        </w:rPr>
        <w:t xml:space="preserve">Follow your procedure to collect ants. </w:t>
      </w:r>
    </w:p>
    <w:p w:rsidR="00AC3822" w:rsidRDefault="00913262">
      <w:pPr>
        <w:numPr>
          <w:ilvl w:val="0"/>
          <w:numId w:val="3"/>
        </w:numPr>
        <w:ind w:left="0" w:hanging="360"/>
        <w:rPr>
          <w:rFonts w:ascii="Arial" w:hAnsi="Arial"/>
        </w:rPr>
      </w:pPr>
      <w:r>
        <w:rPr>
          <w:rFonts w:ascii="Arial" w:hAnsi="Arial"/>
        </w:rPr>
        <w:t>Freeze them overnight.</w:t>
      </w:r>
    </w:p>
    <w:p w:rsidR="00AC3822" w:rsidRDefault="00913262">
      <w:pPr>
        <w:numPr>
          <w:ilvl w:val="0"/>
          <w:numId w:val="3"/>
        </w:numPr>
        <w:ind w:left="0" w:hanging="360"/>
        <w:rPr>
          <w:rFonts w:ascii="Arial" w:hAnsi="Arial"/>
        </w:rPr>
      </w:pPr>
      <w:r>
        <w:rPr>
          <w:rFonts w:ascii="Arial" w:hAnsi="Arial"/>
        </w:rPr>
        <w:t xml:space="preserve">Sort and count the ants found in your Petri dishes.  Sort them into species using </w:t>
      </w:r>
      <w:proofErr w:type="spellStart"/>
      <w:r>
        <w:rPr>
          <w:rFonts w:ascii="Arial" w:hAnsi="Arial"/>
        </w:rPr>
        <w:t>morphoclassification</w:t>
      </w:r>
      <w:proofErr w:type="spellEnd"/>
      <w:r>
        <w:rPr>
          <w:rFonts w:ascii="Arial" w:hAnsi="Arial"/>
        </w:rPr>
        <w:t xml:space="preserve">—in other words, assume that two ants that look different are different species. Hand lenses or dissecting microscopes will be helpful in the classification. </w:t>
      </w:r>
    </w:p>
    <w:p w:rsidR="00AC3822" w:rsidRDefault="00913262">
      <w:pPr>
        <w:numPr>
          <w:ilvl w:val="0"/>
          <w:numId w:val="3"/>
        </w:numPr>
        <w:ind w:left="0" w:hanging="360"/>
        <w:rPr>
          <w:rFonts w:ascii="Arial" w:hAnsi="Arial"/>
        </w:rPr>
      </w:pPr>
      <w:r>
        <w:rPr>
          <w:rFonts w:ascii="Arial" w:hAnsi="Arial"/>
        </w:rPr>
        <w:t xml:space="preserve">Give each of your species a descriptive name (e.g., big brown ant, little red ant). </w:t>
      </w:r>
    </w:p>
    <w:p w:rsidR="00AC3822" w:rsidRDefault="00913262">
      <w:pPr>
        <w:numPr>
          <w:ilvl w:val="0"/>
          <w:numId w:val="3"/>
        </w:numPr>
        <w:ind w:left="0" w:hanging="360"/>
        <w:rPr>
          <w:rFonts w:ascii="Arial" w:hAnsi="Arial"/>
        </w:rPr>
      </w:pPr>
      <w:r>
        <w:rPr>
          <w:rFonts w:ascii="Arial" w:hAnsi="Arial"/>
        </w:rPr>
        <w:t xml:space="preserve">Count how many individuals of each species are in your Petri dishes. </w:t>
      </w:r>
    </w:p>
    <w:p w:rsidR="00AC3822" w:rsidRDefault="00913262">
      <w:pPr>
        <w:numPr>
          <w:ilvl w:val="0"/>
          <w:numId w:val="3"/>
        </w:numPr>
        <w:ind w:left="0" w:hanging="360"/>
        <w:rPr>
          <w:rFonts w:ascii="Arial" w:hAnsi="Arial"/>
        </w:rPr>
      </w:pPr>
      <w:r>
        <w:rPr>
          <w:rFonts w:ascii="Arial" w:hAnsi="Arial"/>
        </w:rPr>
        <w:t xml:space="preserve">Keep track of which ants were found in each of the three study areas. </w:t>
      </w:r>
    </w:p>
    <w:p w:rsidR="00AC3822" w:rsidRDefault="00913262">
      <w:pPr>
        <w:numPr>
          <w:ilvl w:val="0"/>
          <w:numId w:val="3"/>
        </w:numPr>
        <w:ind w:left="0" w:hanging="360"/>
        <w:rPr>
          <w:rFonts w:ascii="Arial" w:hAnsi="Arial"/>
        </w:rPr>
      </w:pPr>
      <w:r>
        <w:rPr>
          <w:rFonts w:ascii="Arial" w:hAnsi="Arial"/>
        </w:rPr>
        <w:t>After you have counted all of your ants, compare your species with other groups in order to put together a class set of</w:t>
      </w:r>
      <w:r>
        <w:t xml:space="preserve"> </w:t>
      </w:r>
      <w:r>
        <w:rPr>
          <w:rFonts w:ascii="Arial" w:hAnsi="Arial" w:cs="Arial"/>
        </w:rPr>
        <w:t>d</w:t>
      </w:r>
      <w:r>
        <w:rPr>
          <w:rFonts w:ascii="Arial" w:hAnsi="Arial"/>
        </w:rPr>
        <w:t>ata. Your teacher will help with this.</w:t>
      </w:r>
    </w:p>
    <w:p w:rsidR="00AC3822" w:rsidRDefault="00913262">
      <w:pPr>
        <w:numPr>
          <w:ilvl w:val="0"/>
          <w:numId w:val="3"/>
        </w:numPr>
        <w:ind w:left="0" w:hanging="360"/>
        <w:rPr>
          <w:rFonts w:ascii="Arial" w:hAnsi="Arial"/>
        </w:rPr>
      </w:pPr>
      <w:r>
        <w:rPr>
          <w:rFonts w:ascii="Arial" w:hAnsi="Arial"/>
        </w:rPr>
        <w:t>Use the class data set (and the formula that follows) to calculate the Shannon-Weiner index for each study area. Your calculations and results should be clearly shown in your lab notebook.</w:t>
      </w:r>
    </w:p>
    <w:p w:rsidR="00AC3822" w:rsidRDefault="00913262">
      <w:pPr>
        <w:numPr>
          <w:ilvl w:val="0"/>
          <w:numId w:val="3"/>
        </w:numPr>
        <w:ind w:left="0" w:hanging="360"/>
        <w:rPr>
          <w:rFonts w:ascii="Arial" w:hAnsi="Arial"/>
        </w:rPr>
      </w:pPr>
      <w:r>
        <w:rPr>
          <w:rFonts w:ascii="Arial" w:hAnsi="Arial"/>
        </w:rPr>
        <w:t>Write a discussion of your results in your lab notebook. Explain what you know about the relative biodiversities of the three study areas based on your data analysis. As always, include information about anything that may have reduced the validity of your data.</w:t>
      </w:r>
    </w:p>
    <w:p w:rsidR="00AC3822" w:rsidRDefault="00AC3822">
      <w:pPr>
        <w:ind w:left="360"/>
        <w:rPr>
          <w:rFonts w:ascii="Arial" w:hAnsi="Arial"/>
          <w:b/>
        </w:rPr>
      </w:pPr>
    </w:p>
    <w:p w:rsidR="00AC3822" w:rsidRDefault="00913262">
      <w:pPr>
        <w:rPr>
          <w:rFonts w:ascii="Arial" w:hAnsi="Arial"/>
        </w:rPr>
      </w:pPr>
      <w:r>
        <w:rPr>
          <w:rFonts w:ascii="Arial" w:hAnsi="Arial"/>
        </w:rPr>
        <w:lastRenderedPageBreak/>
        <w:t xml:space="preserve">Divide into groups and discuss what you know about human disturbance and biodiversity.  Then formulate a hypothesis about the relationship between the degree of human disturbance in an ecosystem and biodiversity. </w:t>
      </w:r>
    </w:p>
    <w:p w:rsidR="00AC3822" w:rsidRDefault="00AC3822">
      <w:pPr>
        <w:rPr>
          <w:rFonts w:ascii="Arial" w:hAnsi="Arial"/>
        </w:rPr>
      </w:pPr>
    </w:p>
    <w:p w:rsidR="00AC3822" w:rsidRDefault="00913262">
      <w:pPr>
        <w:rPr>
          <w:rFonts w:ascii="Arial" w:hAnsi="Arial"/>
        </w:rPr>
      </w:pPr>
      <w:r>
        <w:rPr>
          <w:rFonts w:ascii="Arial" w:hAnsi="Arial"/>
        </w:rPr>
        <w:t>As a class, you will design an experiment and create a procedure to test your hypothesis. Your teacher will help you with this process. Write the procedure you will follow in your lab notebook.</w:t>
      </w:r>
    </w:p>
    <w:p w:rsidR="00AC3822" w:rsidRDefault="00AC3822">
      <w:pPr>
        <w:rPr>
          <w:rFonts w:ascii="Arial" w:hAnsi="Arial"/>
        </w:rPr>
      </w:pPr>
    </w:p>
    <w:p w:rsidR="00AC3822" w:rsidRDefault="00913262">
      <w:r>
        <w:t xml:space="preserve">      </w:t>
      </w:r>
    </w:p>
    <w:p w:rsidR="00AC3822" w:rsidRDefault="00AC3822">
      <w:pPr>
        <w:rPr>
          <w:rFonts w:ascii="Arial" w:hAnsi="Arial"/>
          <w:b/>
        </w:rPr>
      </w:pPr>
    </w:p>
    <w:p w:rsidR="00AC3822" w:rsidRDefault="00913262">
      <w:pPr>
        <w:rPr>
          <w:rFonts w:ascii="Arial" w:hAnsi="Arial"/>
          <w:b/>
        </w:rPr>
      </w:pPr>
      <w:r>
        <w:rPr>
          <w:rFonts w:ascii="Arial" w:hAnsi="Arial"/>
          <w:b/>
        </w:rPr>
        <w:t>Formula:</w:t>
      </w:r>
    </w:p>
    <w:p w:rsidR="00AC3822" w:rsidRDefault="00AC3822">
      <w:pPr>
        <w:rPr>
          <w:rFonts w:ascii="Arial" w:hAnsi="Arial"/>
          <w:b/>
        </w:rPr>
      </w:pPr>
    </w:p>
    <w:p w:rsidR="00AC3822" w:rsidRDefault="00913262">
      <w:pPr>
        <w:rPr>
          <w:rFonts w:ascii="Arial" w:hAnsi="Arial"/>
          <w:b/>
        </w:rPr>
      </w:pPr>
      <w:r>
        <w:rPr>
          <w:rFonts w:ascii="Arial" w:hAnsi="Arial"/>
          <w:b/>
        </w:rPr>
        <w:t xml:space="preserve"> Shannon-Weiner Index</w:t>
      </w:r>
    </w:p>
    <w:p w:rsidR="00AC3822" w:rsidRDefault="00913262">
      <w:pPr>
        <w:rPr>
          <w:rFonts w:ascii="Arial" w:hAnsi="Arial"/>
        </w:rPr>
      </w:pPr>
      <w:r>
        <w:rPr>
          <w:rFonts w:ascii="Arial" w:hAnsi="Arial"/>
        </w:rPr>
        <w:t xml:space="preserve">     H = - sum (Pi </w:t>
      </w:r>
      <w:proofErr w:type="spellStart"/>
      <w:proofErr w:type="gramStart"/>
      <w:r>
        <w:rPr>
          <w:rFonts w:ascii="Arial" w:hAnsi="Arial"/>
        </w:rPr>
        <w:t>ln</w:t>
      </w:r>
      <w:proofErr w:type="spellEnd"/>
      <w:r>
        <w:rPr>
          <w:rFonts w:ascii="Arial" w:hAnsi="Arial"/>
        </w:rPr>
        <w:t>[</w:t>
      </w:r>
      <w:proofErr w:type="gramEnd"/>
      <w:r>
        <w:rPr>
          <w:rFonts w:ascii="Arial" w:hAnsi="Arial"/>
        </w:rPr>
        <w:t xml:space="preserve">Pi]) </w:t>
      </w:r>
    </w:p>
    <w:p w:rsidR="00AC3822" w:rsidRDefault="00913262">
      <w:pPr>
        <w:rPr>
          <w:rFonts w:ascii="Arial" w:hAnsi="Arial"/>
        </w:rPr>
      </w:pPr>
      <w:r>
        <w:rPr>
          <w:rFonts w:ascii="Arial" w:hAnsi="Arial"/>
        </w:rPr>
        <w:t>Where:</w:t>
      </w:r>
    </w:p>
    <w:p w:rsidR="00AC3822" w:rsidRDefault="00913262">
      <w:pPr>
        <w:rPr>
          <w:rFonts w:ascii="Arial" w:hAnsi="Arial"/>
        </w:rPr>
      </w:pPr>
      <w:r>
        <w:rPr>
          <w:rFonts w:ascii="Arial" w:hAnsi="Arial"/>
        </w:rPr>
        <w:t xml:space="preserve">     Pi (relative abundance) = </w:t>
      </w:r>
      <w:proofErr w:type="spellStart"/>
      <w:r>
        <w:rPr>
          <w:rFonts w:ascii="Arial" w:hAnsi="Arial"/>
        </w:rPr>
        <w:t>ni</w:t>
      </w:r>
      <w:proofErr w:type="spellEnd"/>
      <w:r>
        <w:rPr>
          <w:rFonts w:ascii="Arial" w:hAnsi="Arial"/>
        </w:rPr>
        <w:t>/N</w:t>
      </w:r>
    </w:p>
    <w:p w:rsidR="00AC3822" w:rsidRDefault="00913262">
      <w:pPr>
        <w:rPr>
          <w:rFonts w:ascii="Arial" w:hAnsi="Arial"/>
        </w:rPr>
      </w:pPr>
      <w:r>
        <w:rPr>
          <w:rFonts w:ascii="Arial" w:hAnsi="Arial"/>
        </w:rPr>
        <w:t>Where:</w:t>
      </w:r>
    </w:p>
    <w:p w:rsidR="00AC3822" w:rsidRDefault="00913262">
      <w:pPr>
        <w:rPr>
          <w:rFonts w:ascii="Arial" w:hAnsi="Arial"/>
        </w:rPr>
      </w:pPr>
      <w:r>
        <w:rPr>
          <w:rFonts w:ascii="Arial" w:hAnsi="Arial"/>
        </w:rPr>
        <w:t xml:space="preserve">     </w:t>
      </w:r>
      <w:proofErr w:type="spellStart"/>
      <w:proofErr w:type="gramStart"/>
      <w:r>
        <w:rPr>
          <w:rFonts w:ascii="Arial" w:hAnsi="Arial"/>
        </w:rPr>
        <w:t>ni</w:t>
      </w:r>
      <w:proofErr w:type="spellEnd"/>
      <w:proofErr w:type="gramEnd"/>
      <w:r>
        <w:rPr>
          <w:rFonts w:ascii="Arial" w:hAnsi="Arial"/>
        </w:rPr>
        <w:t xml:space="preserve"> = number of individuals in species </w:t>
      </w:r>
      <w:proofErr w:type="spellStart"/>
      <w:r>
        <w:rPr>
          <w:rFonts w:ascii="Arial" w:hAnsi="Arial"/>
        </w:rPr>
        <w:t>i</w:t>
      </w:r>
      <w:proofErr w:type="spellEnd"/>
    </w:p>
    <w:p w:rsidR="00AC3822" w:rsidRDefault="00913262">
      <w:pPr>
        <w:rPr>
          <w:rFonts w:ascii="Arial" w:hAnsi="Arial"/>
        </w:rPr>
      </w:pPr>
      <w:r>
        <w:rPr>
          <w:rFonts w:ascii="Arial" w:hAnsi="Arial"/>
        </w:rPr>
        <w:t xml:space="preserve">     N = total number of individuals in all species</w:t>
      </w:r>
    </w:p>
    <w:p w:rsidR="00AC3822" w:rsidRDefault="00AC3822">
      <w:pPr>
        <w:rPr>
          <w:rFonts w:ascii="Arial" w:hAnsi="Arial"/>
        </w:rPr>
      </w:pPr>
    </w:p>
    <w:p w:rsidR="00AC3822" w:rsidRDefault="00AC3822">
      <w:pPr>
        <w:rPr>
          <w:rFonts w:ascii="Arial" w:hAnsi="Arial"/>
          <w:b/>
        </w:rPr>
      </w:pPr>
    </w:p>
    <w:p w:rsidR="00AC3822" w:rsidRDefault="00913262">
      <w:pPr>
        <w:rPr>
          <w:rFonts w:ascii="Arial" w:hAnsi="Arial"/>
          <w:b/>
        </w:rPr>
      </w:pPr>
      <w:r>
        <w:t xml:space="preserve"> </w:t>
      </w:r>
      <w:r>
        <w:rPr>
          <w:rFonts w:ascii="Arial" w:hAnsi="Arial"/>
          <w:b/>
        </w:rPr>
        <w:t>Data Table</w:t>
      </w:r>
      <w:r w:rsidR="00DA6658">
        <w:rPr>
          <w:rFonts w:ascii="Arial" w:hAnsi="Arial"/>
          <w:b/>
        </w:rPr>
        <w:t>s</w:t>
      </w:r>
      <w:r>
        <w:rPr>
          <w:rFonts w:ascii="Arial" w:hAnsi="Arial"/>
          <w:b/>
        </w:rPr>
        <w:t xml:space="preserve">: </w:t>
      </w:r>
    </w:p>
    <w:p w:rsidR="00DA6658" w:rsidRDefault="00DA6658">
      <w:pPr>
        <w:rPr>
          <w:rFonts w:ascii="Arial" w:hAnsi="Arial"/>
          <w:b/>
        </w:rPr>
      </w:pPr>
    </w:p>
    <w:p w:rsidR="00DA6658" w:rsidRDefault="00DA6658">
      <w:pPr>
        <w:rPr>
          <w:rFonts w:ascii="Arial" w:hAnsi="Arial"/>
          <w:b/>
        </w:rPr>
      </w:pPr>
      <w:r>
        <w:rPr>
          <w:rFonts w:ascii="Arial" w:hAnsi="Arial"/>
          <w:b/>
        </w:rPr>
        <w:t>Community #1: Parking lot</w:t>
      </w:r>
    </w:p>
    <w:p w:rsidR="00AC3822" w:rsidRDefault="00AC3822">
      <w:pPr>
        <w:rPr>
          <w:rFonts w:ascii="Arial" w:hAnsi="Arial"/>
          <w:b/>
        </w:rPr>
      </w:pPr>
    </w:p>
    <w:tbl>
      <w:tblPr>
        <w:tblW w:w="0" w:type="auto"/>
        <w:tblInd w:w="108" w:type="dxa"/>
        <w:tblLayout w:type="fixed"/>
        <w:tblLook w:val="0000"/>
      </w:tblPr>
      <w:tblGrid>
        <w:gridCol w:w="1556"/>
        <w:gridCol w:w="1556"/>
        <w:gridCol w:w="1556"/>
        <w:gridCol w:w="1556"/>
        <w:gridCol w:w="1556"/>
        <w:gridCol w:w="1576"/>
      </w:tblGrid>
      <w:tr w:rsidR="00AC3822">
        <w:trPr>
          <w:cantSplit/>
          <w:trHeight w:val="280"/>
          <w:tblHeader/>
        </w:trPr>
        <w:tc>
          <w:tcPr>
            <w:tcW w:w="1556" w:type="dxa"/>
            <w:tcBorders>
              <w:top w:val="single" w:sz="8" w:space="0" w:color="000000"/>
              <w:left w:val="single" w:sz="8" w:space="0" w:color="000000"/>
              <w:bottom w:val="single" w:sz="8" w:space="0" w:color="000000"/>
            </w:tcBorders>
            <w:shd w:val="clear" w:color="auto" w:fill="B0B3B2"/>
          </w:tcPr>
          <w:p w:rsidR="00AC3822" w:rsidRDefault="00913262">
            <w:pPr>
              <w:pStyle w:val="Heading2"/>
              <w:snapToGrid w:val="0"/>
              <w:jc w:val="center"/>
            </w:pPr>
            <w:r>
              <w:t>Species</w:t>
            </w:r>
          </w:p>
        </w:tc>
        <w:tc>
          <w:tcPr>
            <w:tcW w:w="1556" w:type="dxa"/>
            <w:tcBorders>
              <w:top w:val="single" w:sz="8" w:space="0" w:color="000000"/>
              <w:left w:val="single" w:sz="8" w:space="0" w:color="000000"/>
              <w:bottom w:val="single" w:sz="8" w:space="0" w:color="000000"/>
            </w:tcBorders>
            <w:shd w:val="clear" w:color="auto" w:fill="B0B3B2"/>
          </w:tcPr>
          <w:p w:rsidR="00AC3822" w:rsidRDefault="00913262">
            <w:pPr>
              <w:pStyle w:val="Heading2"/>
              <w:snapToGrid w:val="0"/>
              <w:jc w:val="center"/>
            </w:pPr>
            <w:proofErr w:type="spellStart"/>
            <w:r>
              <w:t>i</w:t>
            </w:r>
            <w:proofErr w:type="spellEnd"/>
            <w:r w:rsidR="00707CB6">
              <w:t>=species</w:t>
            </w:r>
          </w:p>
        </w:tc>
        <w:tc>
          <w:tcPr>
            <w:tcW w:w="1556" w:type="dxa"/>
            <w:tcBorders>
              <w:top w:val="single" w:sz="8" w:space="0" w:color="000000"/>
              <w:left w:val="single" w:sz="8" w:space="0" w:color="000000"/>
              <w:bottom w:val="single" w:sz="8" w:space="0" w:color="000000"/>
            </w:tcBorders>
            <w:shd w:val="clear" w:color="auto" w:fill="B0B3B2"/>
          </w:tcPr>
          <w:p w:rsidR="00AC3822" w:rsidRDefault="00913262">
            <w:pPr>
              <w:pStyle w:val="Heading2"/>
              <w:snapToGrid w:val="0"/>
              <w:jc w:val="center"/>
              <w:rPr>
                <w:sz w:val="20"/>
              </w:rPr>
            </w:pPr>
            <w:proofErr w:type="spellStart"/>
            <w:proofErr w:type="gramStart"/>
            <w:r>
              <w:t>n</w:t>
            </w:r>
            <w:r>
              <w:rPr>
                <w:sz w:val="20"/>
              </w:rPr>
              <w:t>i</w:t>
            </w:r>
            <w:proofErr w:type="spellEnd"/>
            <w:proofErr w:type="gramEnd"/>
          </w:p>
        </w:tc>
        <w:tc>
          <w:tcPr>
            <w:tcW w:w="1556" w:type="dxa"/>
            <w:tcBorders>
              <w:top w:val="single" w:sz="8" w:space="0" w:color="000000"/>
              <w:left w:val="single" w:sz="8" w:space="0" w:color="000000"/>
              <w:bottom w:val="single" w:sz="8" w:space="0" w:color="000000"/>
            </w:tcBorders>
            <w:shd w:val="clear" w:color="auto" w:fill="B0B3B2"/>
          </w:tcPr>
          <w:p w:rsidR="00AC3822" w:rsidRDefault="00913262">
            <w:pPr>
              <w:pStyle w:val="Heading2"/>
              <w:snapToGrid w:val="0"/>
              <w:jc w:val="center"/>
              <w:rPr>
                <w:sz w:val="20"/>
              </w:rPr>
            </w:pPr>
            <w:r>
              <w:t>P</w:t>
            </w:r>
            <w:r>
              <w:rPr>
                <w:sz w:val="20"/>
              </w:rPr>
              <w:t>i</w:t>
            </w:r>
          </w:p>
        </w:tc>
        <w:tc>
          <w:tcPr>
            <w:tcW w:w="1556" w:type="dxa"/>
            <w:tcBorders>
              <w:top w:val="single" w:sz="8" w:space="0" w:color="000000"/>
              <w:left w:val="single" w:sz="8" w:space="0" w:color="000000"/>
              <w:bottom w:val="single" w:sz="8" w:space="0" w:color="000000"/>
            </w:tcBorders>
            <w:shd w:val="clear" w:color="auto" w:fill="B0B3B2"/>
          </w:tcPr>
          <w:p w:rsidR="00AC3822" w:rsidRDefault="00913262">
            <w:pPr>
              <w:pStyle w:val="Heading2"/>
              <w:snapToGrid w:val="0"/>
              <w:jc w:val="center"/>
            </w:pPr>
            <w:proofErr w:type="spellStart"/>
            <w:proofErr w:type="gramStart"/>
            <w:r>
              <w:t>ln</w:t>
            </w:r>
            <w:proofErr w:type="spellEnd"/>
            <w:proofErr w:type="gramEnd"/>
            <w:r>
              <w:t xml:space="preserve"> (P</w:t>
            </w:r>
            <w:r>
              <w:rPr>
                <w:sz w:val="20"/>
              </w:rPr>
              <w:t>i</w:t>
            </w:r>
            <w:r>
              <w:t>)</w:t>
            </w:r>
          </w:p>
        </w:tc>
        <w:tc>
          <w:tcPr>
            <w:tcW w:w="1576" w:type="dxa"/>
            <w:tcBorders>
              <w:top w:val="single" w:sz="8" w:space="0" w:color="000000"/>
              <w:left w:val="single" w:sz="8" w:space="0" w:color="000000"/>
              <w:bottom w:val="single" w:sz="8" w:space="0" w:color="000000"/>
              <w:right w:val="single" w:sz="8" w:space="0" w:color="000000"/>
            </w:tcBorders>
            <w:shd w:val="clear" w:color="auto" w:fill="B0B3B2"/>
          </w:tcPr>
          <w:p w:rsidR="00AC3822" w:rsidRDefault="00913262">
            <w:pPr>
              <w:pStyle w:val="Heading2"/>
              <w:snapToGrid w:val="0"/>
              <w:jc w:val="center"/>
            </w:pPr>
            <w:proofErr w:type="gramStart"/>
            <w:r>
              <w:t>P</w:t>
            </w:r>
            <w:r>
              <w:rPr>
                <w:sz w:val="20"/>
              </w:rPr>
              <w:t>i</w:t>
            </w:r>
            <w:r>
              <w:t>(</w:t>
            </w:r>
            <w:proofErr w:type="spellStart"/>
            <w:proofErr w:type="gramEnd"/>
            <w:r>
              <w:t>ln</w:t>
            </w:r>
            <w:proofErr w:type="spellEnd"/>
            <w:r>
              <w:t>(P</w:t>
            </w:r>
            <w:r>
              <w:rPr>
                <w:sz w:val="20"/>
              </w:rPr>
              <w:t>i</w:t>
            </w:r>
            <w:r>
              <w:t>)</w:t>
            </w: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1</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2</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3</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4</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5</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6</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7</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8</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9</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AC3822" w:rsidTr="00707CB6">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913262">
            <w:pPr>
              <w:pStyle w:val="Body"/>
              <w:snapToGrid w:val="0"/>
            </w:pPr>
            <w:r>
              <w:t>10</w:t>
            </w: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AC3822" w:rsidRDefault="00AC3822">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C3822" w:rsidRDefault="00AC3822">
            <w:pPr>
              <w:pStyle w:val="Body"/>
              <w:snapToGrid w:val="0"/>
            </w:pPr>
          </w:p>
        </w:tc>
      </w:tr>
      <w:tr w:rsidR="00707CB6" w:rsidTr="00181378">
        <w:trPr>
          <w:cantSplit/>
          <w:trHeight w:val="280"/>
        </w:trPr>
        <w:tc>
          <w:tcPr>
            <w:tcW w:w="1556" w:type="dxa"/>
            <w:tcBorders>
              <w:top w:val="single" w:sz="8" w:space="0" w:color="000000"/>
              <w:left w:val="single" w:sz="8" w:space="0" w:color="000000"/>
              <w:bottom w:val="single" w:sz="8" w:space="0" w:color="000000"/>
            </w:tcBorders>
            <w:shd w:val="pct25" w:color="auto" w:fill="auto"/>
          </w:tcPr>
          <w:p w:rsidR="00707CB6" w:rsidRDefault="00707CB6">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707CB6" w:rsidRDefault="00707CB6">
            <w:pPr>
              <w:pStyle w:val="Body"/>
              <w:snapToGrid w:val="0"/>
            </w:pPr>
            <w:r>
              <w:t>Total=</w:t>
            </w:r>
          </w:p>
        </w:tc>
        <w:tc>
          <w:tcPr>
            <w:tcW w:w="1556" w:type="dxa"/>
            <w:tcBorders>
              <w:top w:val="single" w:sz="8" w:space="0" w:color="000000"/>
              <w:left w:val="single" w:sz="8" w:space="0" w:color="000000"/>
              <w:bottom w:val="single" w:sz="8" w:space="0" w:color="000000"/>
            </w:tcBorders>
            <w:shd w:val="clear" w:color="auto" w:fill="FFFFFF"/>
          </w:tcPr>
          <w:p w:rsidR="00707CB6" w:rsidRDefault="00707CB6">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707CB6" w:rsidRDefault="00707CB6">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707CB6" w:rsidRDefault="00707CB6">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707CB6" w:rsidRDefault="00707CB6">
            <w:pPr>
              <w:pStyle w:val="Body"/>
              <w:snapToGrid w:val="0"/>
            </w:pPr>
          </w:p>
        </w:tc>
      </w:tr>
      <w:tr w:rsidR="00181378" w:rsidTr="00181378">
        <w:trPr>
          <w:cantSplit/>
          <w:trHeight w:val="280"/>
        </w:trPr>
        <w:tc>
          <w:tcPr>
            <w:tcW w:w="1556" w:type="dxa"/>
            <w:tcBorders>
              <w:top w:val="single" w:sz="8" w:space="0" w:color="000000"/>
              <w:left w:val="single" w:sz="8" w:space="0" w:color="000000"/>
              <w:bottom w:val="single" w:sz="8" w:space="0" w:color="000000"/>
            </w:tcBorders>
            <w:shd w:val="pct25" w:color="auto" w:fill="auto"/>
          </w:tcPr>
          <w:p w:rsidR="00181378" w:rsidRDefault="00181378">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181378" w:rsidRDefault="00181378">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181378" w:rsidRDefault="00181378">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181378" w:rsidRDefault="00181378">
            <w:pPr>
              <w:pStyle w:val="Body"/>
              <w:snapToGrid w:val="0"/>
            </w:pPr>
          </w:p>
        </w:tc>
        <w:tc>
          <w:tcPr>
            <w:tcW w:w="1556" w:type="dxa"/>
            <w:tcBorders>
              <w:top w:val="single" w:sz="8" w:space="0" w:color="000000"/>
              <w:left w:val="single" w:sz="8" w:space="0" w:color="000000"/>
              <w:bottom w:val="single" w:sz="8" w:space="0" w:color="000000"/>
            </w:tcBorders>
            <w:shd w:val="clear" w:color="auto" w:fill="auto"/>
          </w:tcPr>
          <w:p w:rsidR="00181378" w:rsidRDefault="00181378">
            <w:pPr>
              <w:pStyle w:val="Body"/>
              <w:snapToGrid w:val="0"/>
            </w:pPr>
            <w:r>
              <w:t>= - SUM</w:t>
            </w: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181378" w:rsidRDefault="00181378">
            <w:pPr>
              <w:pStyle w:val="Body"/>
              <w:snapToGrid w:val="0"/>
            </w:pPr>
          </w:p>
        </w:tc>
      </w:tr>
    </w:tbl>
    <w:p w:rsidR="00AC3822" w:rsidRDefault="00AC3822">
      <w:pPr>
        <w:rPr>
          <w:rFonts w:ascii="Arial" w:hAnsi="Arial"/>
          <w:b/>
        </w:rPr>
      </w:pPr>
    </w:p>
    <w:p w:rsidR="00DA6658" w:rsidRDefault="00DA6658">
      <w:pPr>
        <w:rPr>
          <w:rFonts w:ascii="Arial" w:hAnsi="Arial"/>
          <w:b/>
        </w:rPr>
      </w:pPr>
    </w:p>
    <w:p w:rsidR="00DA6658" w:rsidRDefault="00DA6658">
      <w:pPr>
        <w:rPr>
          <w:rFonts w:ascii="Arial" w:hAnsi="Arial"/>
          <w:b/>
        </w:rPr>
      </w:pPr>
    </w:p>
    <w:p w:rsidR="00DA6658" w:rsidRDefault="00DA6658">
      <w:pPr>
        <w:rPr>
          <w:rFonts w:ascii="Arial" w:hAnsi="Arial"/>
          <w:b/>
        </w:rPr>
      </w:pPr>
    </w:p>
    <w:p w:rsidR="00DA6658" w:rsidRDefault="00DA6658">
      <w:pPr>
        <w:rPr>
          <w:rFonts w:ascii="Arial" w:hAnsi="Arial"/>
          <w:b/>
        </w:rPr>
      </w:pPr>
    </w:p>
    <w:p w:rsidR="00DA6658" w:rsidRDefault="00DA6658">
      <w:pPr>
        <w:rPr>
          <w:rFonts w:ascii="Arial" w:hAnsi="Arial"/>
          <w:b/>
        </w:rPr>
      </w:pPr>
    </w:p>
    <w:p w:rsidR="00DA6658" w:rsidRDefault="00DA6658">
      <w:pPr>
        <w:rPr>
          <w:rFonts w:ascii="Arial" w:hAnsi="Arial"/>
          <w:b/>
        </w:rPr>
      </w:pPr>
    </w:p>
    <w:p w:rsidR="00DA6658" w:rsidRDefault="00DA6658" w:rsidP="00DA6658">
      <w:pPr>
        <w:rPr>
          <w:rFonts w:ascii="Arial" w:hAnsi="Arial"/>
          <w:b/>
        </w:rPr>
      </w:pPr>
      <w:r>
        <w:rPr>
          <w:rFonts w:ascii="Arial" w:hAnsi="Arial"/>
          <w:b/>
        </w:rPr>
        <w:lastRenderedPageBreak/>
        <w:t>Community #2: Grassy field</w:t>
      </w:r>
    </w:p>
    <w:p w:rsidR="00DA6658" w:rsidRDefault="00DA6658" w:rsidP="00DA6658">
      <w:pPr>
        <w:rPr>
          <w:rFonts w:ascii="Arial" w:hAnsi="Arial"/>
          <w:b/>
        </w:rPr>
      </w:pPr>
    </w:p>
    <w:tbl>
      <w:tblPr>
        <w:tblW w:w="0" w:type="auto"/>
        <w:tblInd w:w="108" w:type="dxa"/>
        <w:tblLayout w:type="fixed"/>
        <w:tblLook w:val="0000"/>
      </w:tblPr>
      <w:tblGrid>
        <w:gridCol w:w="1556"/>
        <w:gridCol w:w="1556"/>
        <w:gridCol w:w="1556"/>
        <w:gridCol w:w="1556"/>
        <w:gridCol w:w="1556"/>
        <w:gridCol w:w="1576"/>
      </w:tblGrid>
      <w:tr w:rsidR="00DA6658" w:rsidTr="007D20D9">
        <w:trPr>
          <w:cantSplit/>
          <w:trHeight w:val="280"/>
          <w:tblHeader/>
        </w:trPr>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r>
              <w:t>Species</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proofErr w:type="spellStart"/>
            <w:r>
              <w:t>i</w:t>
            </w:r>
            <w:proofErr w:type="spellEnd"/>
            <w:r>
              <w:t>=species</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rPr>
                <w:sz w:val="20"/>
              </w:rPr>
            </w:pPr>
            <w:proofErr w:type="spellStart"/>
            <w:proofErr w:type="gramStart"/>
            <w:r>
              <w:t>n</w:t>
            </w:r>
            <w:r>
              <w:rPr>
                <w:sz w:val="20"/>
              </w:rPr>
              <w:t>i</w:t>
            </w:r>
            <w:proofErr w:type="spellEnd"/>
            <w:proofErr w:type="gramEnd"/>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rPr>
                <w:sz w:val="20"/>
              </w:rPr>
            </w:pPr>
            <w:r>
              <w:t>P</w:t>
            </w:r>
            <w:r>
              <w:rPr>
                <w:sz w:val="20"/>
              </w:rPr>
              <w:t>i</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proofErr w:type="spellStart"/>
            <w:proofErr w:type="gramStart"/>
            <w:r>
              <w:t>ln</w:t>
            </w:r>
            <w:proofErr w:type="spellEnd"/>
            <w:proofErr w:type="gramEnd"/>
            <w:r>
              <w:t xml:space="preserve"> (P</w:t>
            </w:r>
            <w:r>
              <w:rPr>
                <w:sz w:val="20"/>
              </w:rPr>
              <w:t>i</w:t>
            </w:r>
            <w:r>
              <w:t>)</w:t>
            </w:r>
          </w:p>
        </w:tc>
        <w:tc>
          <w:tcPr>
            <w:tcW w:w="1576" w:type="dxa"/>
            <w:tcBorders>
              <w:top w:val="single" w:sz="8" w:space="0" w:color="000000"/>
              <w:left w:val="single" w:sz="8" w:space="0" w:color="000000"/>
              <w:bottom w:val="single" w:sz="8" w:space="0" w:color="000000"/>
              <w:right w:val="single" w:sz="8" w:space="0" w:color="000000"/>
            </w:tcBorders>
            <w:shd w:val="clear" w:color="auto" w:fill="B0B3B2"/>
          </w:tcPr>
          <w:p w:rsidR="00DA6658" w:rsidRDefault="00DA6658" w:rsidP="007D20D9">
            <w:pPr>
              <w:pStyle w:val="Heading2"/>
              <w:snapToGrid w:val="0"/>
              <w:jc w:val="center"/>
            </w:pPr>
            <w:proofErr w:type="gramStart"/>
            <w:r>
              <w:t>P</w:t>
            </w:r>
            <w:r>
              <w:rPr>
                <w:sz w:val="20"/>
              </w:rPr>
              <w:t>i</w:t>
            </w:r>
            <w:r>
              <w:t>(</w:t>
            </w:r>
            <w:proofErr w:type="spellStart"/>
            <w:proofErr w:type="gramEnd"/>
            <w:r>
              <w:t>ln</w:t>
            </w:r>
            <w:proofErr w:type="spellEnd"/>
            <w:r>
              <w:t>(P</w:t>
            </w:r>
            <w:r>
              <w:rPr>
                <w:sz w:val="20"/>
              </w:rPr>
              <w:t>i</w:t>
            </w:r>
            <w:r>
              <w:t>)</w:t>
            </w: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1</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2</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3</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4</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5</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6</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7</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8</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9</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10</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pct25" w:color="auto" w:fill="auto"/>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Total=</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pct25" w:color="auto" w:fill="auto"/>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auto"/>
          </w:tcPr>
          <w:p w:rsidR="00DA6658" w:rsidRDefault="00DA6658" w:rsidP="007D20D9">
            <w:pPr>
              <w:pStyle w:val="Body"/>
              <w:snapToGrid w:val="0"/>
            </w:pPr>
            <w:r>
              <w:t>= - SUM</w:t>
            </w: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DA6658" w:rsidRDefault="00DA6658" w:rsidP="007D20D9">
            <w:pPr>
              <w:pStyle w:val="Body"/>
              <w:snapToGrid w:val="0"/>
            </w:pPr>
          </w:p>
        </w:tc>
      </w:tr>
    </w:tbl>
    <w:p w:rsidR="00DA6658" w:rsidRDefault="00DA6658" w:rsidP="00DA6658">
      <w:pPr>
        <w:rPr>
          <w:rFonts w:ascii="Arial" w:hAnsi="Arial"/>
          <w:b/>
        </w:rPr>
      </w:pPr>
    </w:p>
    <w:p w:rsidR="00DA6658" w:rsidRDefault="00DA6658">
      <w:pPr>
        <w:rPr>
          <w:rFonts w:ascii="Arial" w:hAnsi="Arial"/>
          <w:b/>
        </w:rPr>
      </w:pPr>
    </w:p>
    <w:p w:rsidR="00DA6658" w:rsidRDefault="00DA6658" w:rsidP="00DA6658">
      <w:pPr>
        <w:rPr>
          <w:rFonts w:ascii="Arial" w:hAnsi="Arial"/>
          <w:b/>
        </w:rPr>
      </w:pPr>
      <w:r>
        <w:rPr>
          <w:rFonts w:ascii="Arial" w:hAnsi="Arial"/>
          <w:b/>
        </w:rPr>
        <w:t>Community #3: Forested area</w:t>
      </w:r>
    </w:p>
    <w:p w:rsidR="00DA6658" w:rsidRDefault="00DA6658" w:rsidP="00DA6658">
      <w:pPr>
        <w:rPr>
          <w:rFonts w:ascii="Arial" w:hAnsi="Arial"/>
          <w:b/>
        </w:rPr>
      </w:pPr>
    </w:p>
    <w:tbl>
      <w:tblPr>
        <w:tblW w:w="0" w:type="auto"/>
        <w:tblInd w:w="108" w:type="dxa"/>
        <w:tblLayout w:type="fixed"/>
        <w:tblLook w:val="0000"/>
      </w:tblPr>
      <w:tblGrid>
        <w:gridCol w:w="1556"/>
        <w:gridCol w:w="1556"/>
        <w:gridCol w:w="1556"/>
        <w:gridCol w:w="1556"/>
        <w:gridCol w:w="1556"/>
        <w:gridCol w:w="1576"/>
      </w:tblGrid>
      <w:tr w:rsidR="00DA6658" w:rsidTr="007D20D9">
        <w:trPr>
          <w:cantSplit/>
          <w:trHeight w:val="280"/>
          <w:tblHeader/>
        </w:trPr>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r>
              <w:t>Species</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proofErr w:type="spellStart"/>
            <w:r>
              <w:t>i</w:t>
            </w:r>
            <w:proofErr w:type="spellEnd"/>
            <w:r>
              <w:t>=species</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rPr>
                <w:sz w:val="20"/>
              </w:rPr>
            </w:pPr>
            <w:proofErr w:type="spellStart"/>
            <w:proofErr w:type="gramStart"/>
            <w:r>
              <w:t>n</w:t>
            </w:r>
            <w:r>
              <w:rPr>
                <w:sz w:val="20"/>
              </w:rPr>
              <w:t>i</w:t>
            </w:r>
            <w:proofErr w:type="spellEnd"/>
            <w:proofErr w:type="gramEnd"/>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rPr>
                <w:sz w:val="20"/>
              </w:rPr>
            </w:pPr>
            <w:r>
              <w:t>P</w:t>
            </w:r>
            <w:r>
              <w:rPr>
                <w:sz w:val="20"/>
              </w:rPr>
              <w:t>i</w:t>
            </w:r>
          </w:p>
        </w:tc>
        <w:tc>
          <w:tcPr>
            <w:tcW w:w="1556" w:type="dxa"/>
            <w:tcBorders>
              <w:top w:val="single" w:sz="8" w:space="0" w:color="000000"/>
              <w:left w:val="single" w:sz="8" w:space="0" w:color="000000"/>
              <w:bottom w:val="single" w:sz="8" w:space="0" w:color="000000"/>
            </w:tcBorders>
            <w:shd w:val="clear" w:color="auto" w:fill="B0B3B2"/>
          </w:tcPr>
          <w:p w:rsidR="00DA6658" w:rsidRDefault="00DA6658" w:rsidP="007D20D9">
            <w:pPr>
              <w:pStyle w:val="Heading2"/>
              <w:snapToGrid w:val="0"/>
              <w:jc w:val="center"/>
            </w:pPr>
            <w:proofErr w:type="spellStart"/>
            <w:proofErr w:type="gramStart"/>
            <w:r>
              <w:t>ln</w:t>
            </w:r>
            <w:proofErr w:type="spellEnd"/>
            <w:proofErr w:type="gramEnd"/>
            <w:r>
              <w:t xml:space="preserve"> (P</w:t>
            </w:r>
            <w:r>
              <w:rPr>
                <w:sz w:val="20"/>
              </w:rPr>
              <w:t>i</w:t>
            </w:r>
            <w:r>
              <w:t>)</w:t>
            </w:r>
          </w:p>
        </w:tc>
        <w:tc>
          <w:tcPr>
            <w:tcW w:w="1576" w:type="dxa"/>
            <w:tcBorders>
              <w:top w:val="single" w:sz="8" w:space="0" w:color="000000"/>
              <w:left w:val="single" w:sz="8" w:space="0" w:color="000000"/>
              <w:bottom w:val="single" w:sz="8" w:space="0" w:color="000000"/>
              <w:right w:val="single" w:sz="8" w:space="0" w:color="000000"/>
            </w:tcBorders>
            <w:shd w:val="clear" w:color="auto" w:fill="B0B3B2"/>
          </w:tcPr>
          <w:p w:rsidR="00DA6658" w:rsidRDefault="00DA6658" w:rsidP="007D20D9">
            <w:pPr>
              <w:pStyle w:val="Heading2"/>
              <w:snapToGrid w:val="0"/>
              <w:jc w:val="center"/>
            </w:pPr>
            <w:proofErr w:type="gramStart"/>
            <w:r>
              <w:t>P</w:t>
            </w:r>
            <w:r>
              <w:rPr>
                <w:sz w:val="20"/>
              </w:rPr>
              <w:t>i</w:t>
            </w:r>
            <w:r>
              <w:t>(</w:t>
            </w:r>
            <w:proofErr w:type="spellStart"/>
            <w:proofErr w:type="gramEnd"/>
            <w:r>
              <w:t>ln</w:t>
            </w:r>
            <w:proofErr w:type="spellEnd"/>
            <w:r>
              <w:t>(P</w:t>
            </w:r>
            <w:r>
              <w:rPr>
                <w:sz w:val="20"/>
              </w:rPr>
              <w:t>i</w:t>
            </w:r>
            <w:r>
              <w:t>)</w:t>
            </w: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1</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2</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3</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4</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5</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6</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7</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8</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9</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10</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pct25" w:color="auto" w:fill="auto"/>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r>
              <w:t>Total=</w:t>
            </w:r>
          </w:p>
        </w:tc>
        <w:tc>
          <w:tcPr>
            <w:tcW w:w="1556" w:type="dxa"/>
            <w:tcBorders>
              <w:top w:val="single" w:sz="8" w:space="0" w:color="000000"/>
              <w:left w:val="single" w:sz="8" w:space="0" w:color="000000"/>
              <w:bottom w:val="single" w:sz="8" w:space="0" w:color="000000"/>
            </w:tcBorders>
            <w:shd w:val="clear"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DA6658" w:rsidRDefault="00DA6658" w:rsidP="007D20D9">
            <w:pPr>
              <w:pStyle w:val="Body"/>
              <w:snapToGrid w:val="0"/>
            </w:pPr>
          </w:p>
        </w:tc>
      </w:tr>
      <w:tr w:rsidR="00DA6658" w:rsidTr="007D20D9">
        <w:trPr>
          <w:cantSplit/>
          <w:trHeight w:val="280"/>
        </w:trPr>
        <w:tc>
          <w:tcPr>
            <w:tcW w:w="1556" w:type="dxa"/>
            <w:tcBorders>
              <w:top w:val="single" w:sz="8" w:space="0" w:color="000000"/>
              <w:left w:val="single" w:sz="8" w:space="0" w:color="000000"/>
              <w:bottom w:val="single" w:sz="8" w:space="0" w:color="000000"/>
            </w:tcBorders>
            <w:shd w:val="pct25" w:color="auto" w:fill="auto"/>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pct25" w:color="auto" w:fill="FFFFFF"/>
          </w:tcPr>
          <w:p w:rsidR="00DA6658" w:rsidRDefault="00DA6658" w:rsidP="007D20D9">
            <w:pPr>
              <w:pStyle w:val="Body"/>
              <w:snapToGrid w:val="0"/>
            </w:pPr>
          </w:p>
        </w:tc>
        <w:tc>
          <w:tcPr>
            <w:tcW w:w="1556" w:type="dxa"/>
            <w:tcBorders>
              <w:top w:val="single" w:sz="8" w:space="0" w:color="000000"/>
              <w:left w:val="single" w:sz="8" w:space="0" w:color="000000"/>
              <w:bottom w:val="single" w:sz="8" w:space="0" w:color="000000"/>
            </w:tcBorders>
            <w:shd w:val="clear" w:color="auto" w:fill="auto"/>
          </w:tcPr>
          <w:p w:rsidR="00DA6658" w:rsidRDefault="00DA6658" w:rsidP="007D20D9">
            <w:pPr>
              <w:pStyle w:val="Body"/>
              <w:snapToGrid w:val="0"/>
            </w:pPr>
            <w:r>
              <w:t>= - SUM</w:t>
            </w:r>
          </w:p>
        </w:tc>
        <w:tc>
          <w:tcPr>
            <w:tcW w:w="1576" w:type="dxa"/>
            <w:tcBorders>
              <w:top w:val="single" w:sz="8" w:space="0" w:color="000000"/>
              <w:left w:val="single" w:sz="8" w:space="0" w:color="000000"/>
              <w:bottom w:val="single" w:sz="8" w:space="0" w:color="000000"/>
              <w:right w:val="single" w:sz="8" w:space="0" w:color="000000"/>
            </w:tcBorders>
            <w:shd w:val="clear" w:color="auto" w:fill="auto"/>
          </w:tcPr>
          <w:p w:rsidR="00DA6658" w:rsidRDefault="00DA6658" w:rsidP="007D20D9">
            <w:pPr>
              <w:pStyle w:val="Body"/>
              <w:snapToGrid w:val="0"/>
            </w:pPr>
          </w:p>
        </w:tc>
      </w:tr>
    </w:tbl>
    <w:p w:rsidR="00DA6658" w:rsidRDefault="00DA6658" w:rsidP="00DA6658">
      <w:pPr>
        <w:rPr>
          <w:rFonts w:ascii="Arial" w:hAnsi="Arial"/>
          <w:b/>
        </w:rPr>
      </w:pPr>
    </w:p>
    <w:p w:rsidR="00DA6658" w:rsidRDefault="00DA6658">
      <w:pPr>
        <w:rPr>
          <w:rFonts w:ascii="Arial" w:hAnsi="Arial"/>
          <w:b/>
        </w:rPr>
      </w:pPr>
    </w:p>
    <w:p w:rsidR="00DA6658" w:rsidRDefault="00DA6658">
      <w:pPr>
        <w:rPr>
          <w:rFonts w:ascii="Arial" w:hAnsi="Arial"/>
          <w:b/>
        </w:rPr>
      </w:pPr>
    </w:p>
    <w:p w:rsidR="00AC3822" w:rsidRDefault="00913262">
      <w:pPr>
        <w:rPr>
          <w:rFonts w:ascii="Arial" w:hAnsi="Arial"/>
          <w:b/>
        </w:rPr>
      </w:pPr>
      <w:r>
        <w:rPr>
          <w:rFonts w:ascii="Arial" w:hAnsi="Arial"/>
          <w:b/>
        </w:rPr>
        <w:t xml:space="preserve">Analysis: </w:t>
      </w:r>
    </w:p>
    <w:p w:rsidR="00AC3822" w:rsidRDefault="00AC3822">
      <w:pPr>
        <w:rPr>
          <w:rFonts w:ascii="Arial" w:hAnsi="Arial"/>
          <w:b/>
        </w:rPr>
      </w:pPr>
    </w:p>
    <w:p w:rsidR="00AC3822" w:rsidRDefault="00913262">
      <w:pPr>
        <w:numPr>
          <w:ilvl w:val="0"/>
          <w:numId w:val="4"/>
        </w:numPr>
        <w:ind w:left="0" w:hanging="360"/>
      </w:pPr>
      <w:r>
        <w:rPr>
          <w:rFonts w:ascii="Arial" w:hAnsi="Arial"/>
        </w:rPr>
        <w:t xml:space="preserve"> Is your hypothesis supported by the results of your experiment?</w:t>
      </w:r>
    </w:p>
    <w:sectPr w:rsidR="00AC3822" w:rsidSect="00AC38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6E" w:rsidRDefault="009E176E">
      <w:r>
        <w:separator/>
      </w:r>
    </w:p>
  </w:endnote>
  <w:endnote w:type="continuationSeparator" w:id="0">
    <w:p w:rsidR="009E176E" w:rsidRDefault="009E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ヒラギノ角ゴ Pro W3">
    <w:altName w:val="Arial Unicode MS"/>
    <w:charset w:val="8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pPr>
      <w:pStyle w:val="FreeFormA"/>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pPr>
      <w:pStyle w:val="FreeFormA"/>
      <w:rPr>
        <w:rFonts w:ascii="Times New Roman" w:eastAsia="Times New Roman" w:hAnsi="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6E" w:rsidRDefault="009E176E">
      <w:r>
        <w:separator/>
      </w:r>
    </w:p>
  </w:footnote>
  <w:footnote w:type="continuationSeparator" w:id="0">
    <w:p w:rsidR="009E176E" w:rsidRDefault="009E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pPr>
      <w:pStyle w:val="FreeFormA"/>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pPr>
      <w:pStyle w:val="FreeFormA"/>
      <w:rPr>
        <w:rFonts w:ascii="Times New Roman" w:eastAsia="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22" w:rsidRDefault="00AC38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firstLine="0"/>
      </w:pPr>
      <w:rPr>
        <w:color w:val="000000"/>
        <w:position w:val="0"/>
        <w:sz w:val="24"/>
        <w:vertAlign w:val="baseline"/>
      </w:rPr>
    </w:lvl>
    <w:lvl w:ilvl="1">
      <w:start w:val="1"/>
      <w:numFmt w:val="lowerLetter"/>
      <w:suff w:val="nothing"/>
      <w:lvlText w:val="%2."/>
      <w:lvlJc w:val="left"/>
      <w:pPr>
        <w:tabs>
          <w:tab w:val="num" w:pos="0"/>
        </w:tabs>
        <w:ind w:left="0" w:firstLine="1440"/>
      </w:pPr>
      <w:rPr>
        <w:color w:val="000000"/>
        <w:position w:val="0"/>
        <w:sz w:val="24"/>
        <w:vertAlign w:val="baseline"/>
      </w:rPr>
    </w:lvl>
    <w:lvl w:ilvl="2">
      <w:start w:val="1"/>
      <w:numFmt w:val="lowerRoman"/>
      <w:suff w:val="nothing"/>
      <w:lvlText w:val="%3."/>
      <w:lvlJc w:val="left"/>
      <w:pPr>
        <w:tabs>
          <w:tab w:val="num" w:pos="0"/>
        </w:tabs>
        <w:ind w:left="0" w:firstLine="2160"/>
      </w:pPr>
      <w:rPr>
        <w:color w:val="000000"/>
        <w:position w:val="0"/>
        <w:sz w:val="24"/>
        <w:vertAlign w:val="baseline"/>
      </w:rPr>
    </w:lvl>
    <w:lvl w:ilvl="3">
      <w:start w:val="1"/>
      <w:numFmt w:val="decimal"/>
      <w:suff w:val="nothing"/>
      <w:lvlText w:val="%4."/>
      <w:lvlJc w:val="left"/>
      <w:pPr>
        <w:tabs>
          <w:tab w:val="num" w:pos="0"/>
        </w:tabs>
        <w:ind w:left="0" w:firstLine="2880"/>
      </w:pPr>
      <w:rPr>
        <w:color w:val="000000"/>
        <w:position w:val="0"/>
        <w:sz w:val="24"/>
        <w:vertAlign w:val="baseline"/>
      </w:rPr>
    </w:lvl>
    <w:lvl w:ilvl="4">
      <w:start w:val="1"/>
      <w:numFmt w:val="lowerLetter"/>
      <w:suff w:val="nothing"/>
      <w:lvlText w:val="%5."/>
      <w:lvlJc w:val="left"/>
      <w:pPr>
        <w:tabs>
          <w:tab w:val="num" w:pos="0"/>
        </w:tabs>
        <w:ind w:left="0" w:firstLine="3600"/>
      </w:pPr>
      <w:rPr>
        <w:color w:val="000000"/>
        <w:position w:val="0"/>
        <w:sz w:val="24"/>
        <w:vertAlign w:val="baseline"/>
      </w:rPr>
    </w:lvl>
    <w:lvl w:ilvl="5">
      <w:start w:val="1"/>
      <w:numFmt w:val="lowerRoman"/>
      <w:suff w:val="nothing"/>
      <w:lvlText w:val="%6."/>
      <w:lvlJc w:val="left"/>
      <w:pPr>
        <w:tabs>
          <w:tab w:val="num" w:pos="0"/>
        </w:tabs>
        <w:ind w:left="0" w:firstLine="4320"/>
      </w:pPr>
      <w:rPr>
        <w:color w:val="000000"/>
        <w:position w:val="0"/>
        <w:sz w:val="24"/>
        <w:vertAlign w:val="baseline"/>
      </w:rPr>
    </w:lvl>
    <w:lvl w:ilvl="6">
      <w:start w:val="1"/>
      <w:numFmt w:val="decimal"/>
      <w:suff w:val="nothing"/>
      <w:lvlText w:val="%7."/>
      <w:lvlJc w:val="left"/>
      <w:pPr>
        <w:tabs>
          <w:tab w:val="num" w:pos="0"/>
        </w:tabs>
        <w:ind w:left="0" w:firstLine="5040"/>
      </w:pPr>
      <w:rPr>
        <w:color w:val="000000"/>
        <w:position w:val="0"/>
        <w:sz w:val="24"/>
        <w:vertAlign w:val="baseline"/>
      </w:rPr>
    </w:lvl>
    <w:lvl w:ilvl="7">
      <w:start w:val="1"/>
      <w:numFmt w:val="lowerLetter"/>
      <w:suff w:val="nothing"/>
      <w:lvlText w:val="%8."/>
      <w:lvlJc w:val="left"/>
      <w:pPr>
        <w:tabs>
          <w:tab w:val="num" w:pos="0"/>
        </w:tabs>
        <w:ind w:left="0" w:firstLine="5760"/>
      </w:pPr>
      <w:rPr>
        <w:color w:val="000000"/>
        <w:position w:val="0"/>
        <w:sz w:val="24"/>
        <w:vertAlign w:val="baseline"/>
      </w:rPr>
    </w:lvl>
    <w:lvl w:ilvl="8">
      <w:start w:val="1"/>
      <w:numFmt w:val="lowerRoman"/>
      <w:suff w:val="nothing"/>
      <w:lvlText w:val="%9."/>
      <w:lvlJc w:val="left"/>
      <w:pPr>
        <w:tabs>
          <w:tab w:val="num" w:pos="0"/>
        </w:tabs>
        <w:ind w:left="0" w:firstLine="6480"/>
      </w:pPr>
      <w:rPr>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360"/>
        </w:tabs>
        <w:ind w:left="360" w:firstLine="0"/>
      </w:pPr>
      <w:rPr>
        <w:b w:val="0"/>
        <w:color w:val="000000"/>
        <w:position w:val="0"/>
        <w:sz w:val="24"/>
        <w:vertAlign w:val="baseline"/>
      </w:rPr>
    </w:lvl>
    <w:lvl w:ilvl="1">
      <w:start w:val="1"/>
      <w:numFmt w:val="lowerLetter"/>
      <w:suff w:val="nothing"/>
      <w:lvlText w:val="%2."/>
      <w:lvlJc w:val="left"/>
      <w:pPr>
        <w:tabs>
          <w:tab w:val="num" w:pos="0"/>
        </w:tabs>
        <w:ind w:left="0" w:firstLine="1440"/>
      </w:pPr>
      <w:rPr>
        <w:color w:val="000000"/>
        <w:position w:val="0"/>
        <w:sz w:val="24"/>
        <w:vertAlign w:val="baseline"/>
      </w:rPr>
    </w:lvl>
    <w:lvl w:ilvl="2">
      <w:start w:val="1"/>
      <w:numFmt w:val="lowerRoman"/>
      <w:suff w:val="nothing"/>
      <w:lvlText w:val="%3."/>
      <w:lvlJc w:val="left"/>
      <w:pPr>
        <w:tabs>
          <w:tab w:val="num" w:pos="0"/>
        </w:tabs>
        <w:ind w:left="0" w:firstLine="2160"/>
      </w:pPr>
      <w:rPr>
        <w:color w:val="000000"/>
        <w:position w:val="0"/>
        <w:sz w:val="24"/>
        <w:vertAlign w:val="baseline"/>
      </w:rPr>
    </w:lvl>
    <w:lvl w:ilvl="3">
      <w:start w:val="1"/>
      <w:numFmt w:val="decimal"/>
      <w:suff w:val="nothing"/>
      <w:lvlText w:val="%4."/>
      <w:lvlJc w:val="left"/>
      <w:pPr>
        <w:tabs>
          <w:tab w:val="num" w:pos="0"/>
        </w:tabs>
        <w:ind w:left="0" w:firstLine="2880"/>
      </w:pPr>
      <w:rPr>
        <w:color w:val="000000"/>
        <w:position w:val="0"/>
        <w:sz w:val="24"/>
        <w:vertAlign w:val="baseline"/>
      </w:rPr>
    </w:lvl>
    <w:lvl w:ilvl="4">
      <w:start w:val="1"/>
      <w:numFmt w:val="lowerLetter"/>
      <w:suff w:val="nothing"/>
      <w:lvlText w:val="%5."/>
      <w:lvlJc w:val="left"/>
      <w:pPr>
        <w:tabs>
          <w:tab w:val="num" w:pos="0"/>
        </w:tabs>
        <w:ind w:left="0" w:firstLine="3600"/>
      </w:pPr>
      <w:rPr>
        <w:color w:val="000000"/>
        <w:position w:val="0"/>
        <w:sz w:val="24"/>
        <w:vertAlign w:val="baseline"/>
      </w:rPr>
    </w:lvl>
    <w:lvl w:ilvl="5">
      <w:start w:val="1"/>
      <w:numFmt w:val="lowerRoman"/>
      <w:suff w:val="nothing"/>
      <w:lvlText w:val="%6."/>
      <w:lvlJc w:val="left"/>
      <w:pPr>
        <w:tabs>
          <w:tab w:val="num" w:pos="0"/>
        </w:tabs>
        <w:ind w:left="0" w:firstLine="4320"/>
      </w:pPr>
      <w:rPr>
        <w:color w:val="000000"/>
        <w:position w:val="0"/>
        <w:sz w:val="24"/>
        <w:vertAlign w:val="baseline"/>
      </w:rPr>
    </w:lvl>
    <w:lvl w:ilvl="6">
      <w:start w:val="1"/>
      <w:numFmt w:val="decimal"/>
      <w:suff w:val="nothing"/>
      <w:lvlText w:val="%7."/>
      <w:lvlJc w:val="left"/>
      <w:pPr>
        <w:tabs>
          <w:tab w:val="num" w:pos="0"/>
        </w:tabs>
        <w:ind w:left="0" w:firstLine="5040"/>
      </w:pPr>
      <w:rPr>
        <w:color w:val="000000"/>
        <w:position w:val="0"/>
        <w:sz w:val="24"/>
        <w:vertAlign w:val="baseline"/>
      </w:rPr>
    </w:lvl>
    <w:lvl w:ilvl="7">
      <w:start w:val="1"/>
      <w:numFmt w:val="lowerLetter"/>
      <w:suff w:val="nothing"/>
      <w:lvlText w:val="%8."/>
      <w:lvlJc w:val="left"/>
      <w:pPr>
        <w:tabs>
          <w:tab w:val="num" w:pos="0"/>
        </w:tabs>
        <w:ind w:left="0" w:firstLine="5760"/>
      </w:pPr>
      <w:rPr>
        <w:color w:val="000000"/>
        <w:position w:val="0"/>
        <w:sz w:val="24"/>
        <w:vertAlign w:val="baseline"/>
      </w:rPr>
    </w:lvl>
    <w:lvl w:ilvl="8">
      <w:start w:val="1"/>
      <w:numFmt w:val="lowerRoman"/>
      <w:suff w:val="nothing"/>
      <w:lvlText w:val="%9."/>
      <w:lvlJc w:val="left"/>
      <w:pPr>
        <w:tabs>
          <w:tab w:val="num" w:pos="0"/>
        </w:tabs>
        <w:ind w:left="0" w:firstLine="6480"/>
      </w:pPr>
      <w:rPr>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360"/>
        </w:tabs>
        <w:ind w:left="360" w:firstLine="360"/>
      </w:pPr>
      <w:rPr>
        <w:color w:val="000000"/>
        <w:position w:val="0"/>
        <w:sz w:val="24"/>
        <w:vertAlign w:val="baseline"/>
      </w:rPr>
    </w:lvl>
    <w:lvl w:ilvl="1">
      <w:start w:val="1"/>
      <w:numFmt w:val="lowerLetter"/>
      <w:suff w:val="nothing"/>
      <w:lvlText w:val="%2."/>
      <w:lvlJc w:val="left"/>
      <w:pPr>
        <w:tabs>
          <w:tab w:val="num" w:pos="0"/>
        </w:tabs>
        <w:ind w:left="0" w:firstLine="1440"/>
      </w:pPr>
      <w:rPr>
        <w:color w:val="000000"/>
        <w:position w:val="0"/>
        <w:sz w:val="24"/>
        <w:vertAlign w:val="baseline"/>
      </w:rPr>
    </w:lvl>
    <w:lvl w:ilvl="2">
      <w:start w:val="1"/>
      <w:numFmt w:val="lowerRoman"/>
      <w:suff w:val="nothing"/>
      <w:lvlText w:val="%3."/>
      <w:lvlJc w:val="left"/>
      <w:pPr>
        <w:tabs>
          <w:tab w:val="num" w:pos="0"/>
        </w:tabs>
        <w:ind w:left="0" w:firstLine="2160"/>
      </w:pPr>
      <w:rPr>
        <w:color w:val="000000"/>
        <w:position w:val="0"/>
        <w:sz w:val="24"/>
        <w:vertAlign w:val="baseline"/>
      </w:rPr>
    </w:lvl>
    <w:lvl w:ilvl="3">
      <w:start w:val="1"/>
      <w:numFmt w:val="decimal"/>
      <w:suff w:val="nothing"/>
      <w:lvlText w:val="%4."/>
      <w:lvlJc w:val="left"/>
      <w:pPr>
        <w:tabs>
          <w:tab w:val="num" w:pos="0"/>
        </w:tabs>
        <w:ind w:left="0" w:firstLine="2880"/>
      </w:pPr>
      <w:rPr>
        <w:color w:val="000000"/>
        <w:position w:val="0"/>
        <w:sz w:val="24"/>
        <w:vertAlign w:val="baseline"/>
      </w:rPr>
    </w:lvl>
    <w:lvl w:ilvl="4">
      <w:start w:val="1"/>
      <w:numFmt w:val="lowerLetter"/>
      <w:suff w:val="nothing"/>
      <w:lvlText w:val="%5."/>
      <w:lvlJc w:val="left"/>
      <w:pPr>
        <w:tabs>
          <w:tab w:val="num" w:pos="0"/>
        </w:tabs>
        <w:ind w:left="0" w:firstLine="3600"/>
      </w:pPr>
      <w:rPr>
        <w:color w:val="000000"/>
        <w:position w:val="0"/>
        <w:sz w:val="24"/>
        <w:vertAlign w:val="baseline"/>
      </w:rPr>
    </w:lvl>
    <w:lvl w:ilvl="5">
      <w:start w:val="1"/>
      <w:numFmt w:val="lowerRoman"/>
      <w:suff w:val="nothing"/>
      <w:lvlText w:val="%6."/>
      <w:lvlJc w:val="left"/>
      <w:pPr>
        <w:tabs>
          <w:tab w:val="num" w:pos="0"/>
        </w:tabs>
        <w:ind w:left="0" w:firstLine="4320"/>
      </w:pPr>
      <w:rPr>
        <w:color w:val="000000"/>
        <w:position w:val="0"/>
        <w:sz w:val="24"/>
        <w:vertAlign w:val="baseline"/>
      </w:rPr>
    </w:lvl>
    <w:lvl w:ilvl="6">
      <w:start w:val="1"/>
      <w:numFmt w:val="decimal"/>
      <w:suff w:val="nothing"/>
      <w:lvlText w:val="%7."/>
      <w:lvlJc w:val="left"/>
      <w:pPr>
        <w:tabs>
          <w:tab w:val="num" w:pos="0"/>
        </w:tabs>
        <w:ind w:left="0" w:firstLine="5040"/>
      </w:pPr>
      <w:rPr>
        <w:color w:val="000000"/>
        <w:position w:val="0"/>
        <w:sz w:val="24"/>
        <w:vertAlign w:val="baseline"/>
      </w:rPr>
    </w:lvl>
    <w:lvl w:ilvl="7">
      <w:start w:val="1"/>
      <w:numFmt w:val="lowerLetter"/>
      <w:suff w:val="nothing"/>
      <w:lvlText w:val="%8."/>
      <w:lvlJc w:val="left"/>
      <w:pPr>
        <w:tabs>
          <w:tab w:val="num" w:pos="0"/>
        </w:tabs>
        <w:ind w:left="0" w:firstLine="5760"/>
      </w:pPr>
      <w:rPr>
        <w:color w:val="000000"/>
        <w:position w:val="0"/>
        <w:sz w:val="24"/>
        <w:vertAlign w:val="baseline"/>
      </w:rPr>
    </w:lvl>
    <w:lvl w:ilvl="8">
      <w:start w:val="1"/>
      <w:numFmt w:val="lowerRoman"/>
      <w:suff w:val="nothing"/>
      <w:lvlText w:val="%9."/>
      <w:lvlJc w:val="left"/>
      <w:pPr>
        <w:tabs>
          <w:tab w:val="num" w:pos="0"/>
        </w:tabs>
        <w:ind w:left="0" w:firstLine="6480"/>
      </w:pPr>
      <w:rPr>
        <w:color w:val="000000"/>
        <w:position w:val="0"/>
        <w:sz w:val="24"/>
        <w:vertAlign w:val="baseline"/>
      </w:rPr>
    </w:lvl>
  </w:abstractNum>
  <w:abstractNum w:abstractNumId="4">
    <w:nsid w:val="00000005"/>
    <w:multiLevelType w:val="multilevel"/>
    <w:tmpl w:val="00000005"/>
    <w:name w:val="WW8Num7"/>
    <w:lvl w:ilvl="0">
      <w:start w:val="1"/>
      <w:numFmt w:val="bullet"/>
      <w:lvlText w:val=""/>
      <w:lvlJc w:val="left"/>
      <w:pPr>
        <w:tabs>
          <w:tab w:val="num" w:pos="360"/>
        </w:tabs>
        <w:ind w:left="360" w:firstLine="360"/>
      </w:pPr>
      <w:rPr>
        <w:rFonts w:ascii="Symbol" w:hAnsi="Symbol"/>
        <w:color w:val="000000"/>
        <w:position w:val="0"/>
        <w:sz w:val="24"/>
        <w:vertAlign w:val="baseline"/>
      </w:rPr>
    </w:lvl>
    <w:lvl w:ilvl="1">
      <w:start w:val="1"/>
      <w:numFmt w:val="bullet"/>
      <w:suff w:val="nothing"/>
      <w:lvlText w:val="o"/>
      <w:lvlJc w:val="left"/>
      <w:pPr>
        <w:tabs>
          <w:tab w:val="num" w:pos="0"/>
        </w:tabs>
        <w:ind w:left="0" w:firstLine="1440"/>
      </w:pPr>
      <w:rPr>
        <w:rFonts w:ascii="Courier New" w:hAnsi="Courier New"/>
        <w:color w:val="000000"/>
        <w:position w:val="0"/>
        <w:sz w:val="24"/>
        <w:vertAlign w:val="baseline"/>
      </w:rPr>
    </w:lvl>
    <w:lvl w:ilvl="2">
      <w:start w:val="1"/>
      <w:numFmt w:val="bullet"/>
      <w:suff w:val="nothing"/>
      <w:lvlText w:val=""/>
      <w:lvlJc w:val="left"/>
      <w:pPr>
        <w:tabs>
          <w:tab w:val="num" w:pos="0"/>
        </w:tabs>
        <w:ind w:left="0" w:firstLine="2160"/>
      </w:pPr>
      <w:rPr>
        <w:rFonts w:ascii="Wingdings" w:hAnsi="Wingdings"/>
        <w:color w:val="000000"/>
        <w:position w:val="0"/>
        <w:sz w:val="24"/>
        <w:vertAlign w:val="baseline"/>
      </w:rPr>
    </w:lvl>
    <w:lvl w:ilvl="3">
      <w:start w:val="1"/>
      <w:numFmt w:val="bullet"/>
      <w:suff w:val="nothing"/>
      <w:lvlText w:val="·"/>
      <w:lvlJc w:val="left"/>
      <w:pPr>
        <w:tabs>
          <w:tab w:val="num" w:pos="0"/>
        </w:tabs>
        <w:ind w:left="0" w:firstLine="2880"/>
      </w:pPr>
      <w:rPr>
        <w:rFonts w:ascii="Times New Roman" w:hAnsi="Times New Roman"/>
        <w:color w:val="000000"/>
        <w:position w:val="0"/>
        <w:sz w:val="24"/>
        <w:vertAlign w:val="baseline"/>
      </w:rPr>
    </w:lvl>
    <w:lvl w:ilvl="4">
      <w:start w:val="1"/>
      <w:numFmt w:val="bullet"/>
      <w:suff w:val="nothing"/>
      <w:lvlText w:val="o"/>
      <w:lvlJc w:val="left"/>
      <w:pPr>
        <w:tabs>
          <w:tab w:val="num" w:pos="0"/>
        </w:tabs>
        <w:ind w:left="0" w:firstLine="3600"/>
      </w:pPr>
      <w:rPr>
        <w:rFonts w:ascii="Courier New" w:hAnsi="Courier New"/>
        <w:color w:val="000000"/>
        <w:position w:val="0"/>
        <w:sz w:val="24"/>
        <w:vertAlign w:val="baseline"/>
      </w:rPr>
    </w:lvl>
    <w:lvl w:ilvl="5">
      <w:start w:val="1"/>
      <w:numFmt w:val="bullet"/>
      <w:suff w:val="nothing"/>
      <w:lvlText w:val=""/>
      <w:lvlJc w:val="left"/>
      <w:pPr>
        <w:tabs>
          <w:tab w:val="num" w:pos="0"/>
        </w:tabs>
        <w:ind w:left="0" w:firstLine="4320"/>
      </w:pPr>
      <w:rPr>
        <w:rFonts w:ascii="Wingdings" w:hAnsi="Wingdings"/>
        <w:color w:val="000000"/>
        <w:position w:val="0"/>
        <w:sz w:val="24"/>
        <w:vertAlign w:val="baseline"/>
      </w:rPr>
    </w:lvl>
    <w:lvl w:ilvl="6">
      <w:start w:val="1"/>
      <w:numFmt w:val="bullet"/>
      <w:suff w:val="nothing"/>
      <w:lvlText w:val="·"/>
      <w:lvlJc w:val="left"/>
      <w:pPr>
        <w:tabs>
          <w:tab w:val="num" w:pos="0"/>
        </w:tabs>
        <w:ind w:left="0" w:firstLine="5040"/>
      </w:pPr>
      <w:rPr>
        <w:rFonts w:ascii="Times New Roman" w:hAnsi="Times New Roman"/>
        <w:color w:val="000000"/>
        <w:position w:val="0"/>
        <w:sz w:val="24"/>
        <w:vertAlign w:val="baseline"/>
      </w:rPr>
    </w:lvl>
    <w:lvl w:ilvl="7">
      <w:start w:val="1"/>
      <w:numFmt w:val="bullet"/>
      <w:suff w:val="nothing"/>
      <w:lvlText w:val="o"/>
      <w:lvlJc w:val="left"/>
      <w:pPr>
        <w:tabs>
          <w:tab w:val="num" w:pos="0"/>
        </w:tabs>
        <w:ind w:left="0" w:firstLine="5760"/>
      </w:pPr>
      <w:rPr>
        <w:rFonts w:ascii="Courier New" w:hAnsi="Courier New"/>
        <w:color w:val="000000"/>
        <w:position w:val="0"/>
        <w:sz w:val="24"/>
        <w:vertAlign w:val="baseline"/>
      </w:rPr>
    </w:lvl>
    <w:lvl w:ilvl="8">
      <w:start w:val="1"/>
      <w:numFmt w:val="bullet"/>
      <w:suff w:val="nothing"/>
      <w:lvlText w:val=""/>
      <w:lvlJc w:val="left"/>
      <w:pPr>
        <w:tabs>
          <w:tab w:val="num" w:pos="0"/>
        </w:tabs>
        <w:ind w:left="0" w:firstLine="6480"/>
      </w:pPr>
      <w:rPr>
        <w:rFonts w:ascii="Wingdings" w:hAnsi="Wingdings"/>
        <w:color w:val="000000"/>
        <w:position w:val="0"/>
        <w:sz w:val="24"/>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3262"/>
    <w:rsid w:val="000C685D"/>
    <w:rsid w:val="00181378"/>
    <w:rsid w:val="00707CB6"/>
    <w:rsid w:val="00913262"/>
    <w:rsid w:val="009C5D0A"/>
    <w:rsid w:val="009E176E"/>
    <w:rsid w:val="00AC3822"/>
    <w:rsid w:val="00DA6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22"/>
    <w:pPr>
      <w:suppressAutoHyphens/>
    </w:pPr>
    <w:rPr>
      <w:rFonts w:eastAsia="ヒラギノ角ゴ Pro W3"/>
      <w:color w:val="000000"/>
      <w:sz w:val="24"/>
      <w:szCs w:val="24"/>
      <w:lang w:eastAsia="ar-SA"/>
    </w:rPr>
  </w:style>
  <w:style w:type="paragraph" w:styleId="Heading2">
    <w:name w:val="heading 2"/>
    <w:next w:val="Body"/>
    <w:qFormat/>
    <w:rsid w:val="00AC3822"/>
    <w:pPr>
      <w:keepNext/>
      <w:numPr>
        <w:ilvl w:val="1"/>
        <w:numId w:val="1"/>
      </w:numPr>
      <w:suppressAutoHyphens/>
      <w:outlineLvl w:val="1"/>
    </w:pPr>
    <w:rPr>
      <w:rFonts w:ascii="Helvetica" w:eastAsia="ヒラギノ角ゴ Pro W3" w:hAnsi="Helvetica"/>
      <w:b/>
      <w:color w:val="0000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C3822"/>
    <w:rPr>
      <w:color w:val="000000"/>
      <w:position w:val="0"/>
      <w:sz w:val="24"/>
      <w:vertAlign w:val="baseline"/>
    </w:rPr>
  </w:style>
  <w:style w:type="character" w:customStyle="1" w:styleId="WW8Num1z1">
    <w:name w:val="WW8Num1z1"/>
    <w:rsid w:val="00AC3822"/>
    <w:rPr>
      <w:rFonts w:ascii="Courier New" w:eastAsia="ヒラギノ角ゴ Pro W3" w:hAnsi="Courier New"/>
      <w:color w:val="000000"/>
      <w:position w:val="0"/>
      <w:sz w:val="24"/>
      <w:vertAlign w:val="baseline"/>
    </w:rPr>
  </w:style>
  <w:style w:type="character" w:customStyle="1" w:styleId="WW8Num1z2">
    <w:name w:val="WW8Num1z2"/>
    <w:rsid w:val="00AC3822"/>
    <w:rPr>
      <w:rFonts w:ascii="Wingdings" w:eastAsia="ヒラギノ角ゴ Pro W3" w:hAnsi="Wingdings"/>
      <w:color w:val="000000"/>
      <w:position w:val="0"/>
      <w:sz w:val="24"/>
      <w:vertAlign w:val="baseline"/>
    </w:rPr>
  </w:style>
  <w:style w:type="character" w:customStyle="1" w:styleId="WW8Num2z0">
    <w:name w:val="WW8Num2z0"/>
    <w:rsid w:val="00AC3822"/>
    <w:rPr>
      <w:color w:val="000000"/>
      <w:position w:val="0"/>
      <w:sz w:val="24"/>
      <w:vertAlign w:val="baseline"/>
    </w:rPr>
  </w:style>
  <w:style w:type="character" w:customStyle="1" w:styleId="WW8Num3z0">
    <w:name w:val="WW8Num3z0"/>
    <w:rsid w:val="00AC3822"/>
    <w:rPr>
      <w:b w:val="0"/>
      <w:color w:val="000000"/>
      <w:position w:val="0"/>
      <w:sz w:val="24"/>
      <w:vertAlign w:val="baseline"/>
    </w:rPr>
  </w:style>
  <w:style w:type="character" w:customStyle="1" w:styleId="WW8Num3z1">
    <w:name w:val="WW8Num3z1"/>
    <w:rsid w:val="00AC3822"/>
    <w:rPr>
      <w:color w:val="000000"/>
      <w:position w:val="0"/>
      <w:sz w:val="24"/>
      <w:vertAlign w:val="baseline"/>
    </w:rPr>
  </w:style>
  <w:style w:type="character" w:customStyle="1" w:styleId="WW8Num4z0">
    <w:name w:val="WW8Num4z0"/>
    <w:rsid w:val="00AC3822"/>
    <w:rPr>
      <w:color w:val="000000"/>
      <w:position w:val="0"/>
      <w:sz w:val="24"/>
      <w:vertAlign w:val="baseline"/>
    </w:rPr>
  </w:style>
  <w:style w:type="character" w:customStyle="1" w:styleId="WW8Num5z0">
    <w:name w:val="WW8Num5z0"/>
    <w:rsid w:val="00AC3822"/>
    <w:rPr>
      <w:color w:val="000000"/>
      <w:position w:val="0"/>
      <w:sz w:val="24"/>
      <w:vertAlign w:val="baseline"/>
    </w:rPr>
  </w:style>
  <w:style w:type="character" w:customStyle="1" w:styleId="WW8Num6z0">
    <w:name w:val="WW8Num6z0"/>
    <w:rsid w:val="00AC3822"/>
    <w:rPr>
      <w:color w:val="000000"/>
      <w:position w:val="0"/>
      <w:sz w:val="24"/>
      <w:vertAlign w:val="baseline"/>
    </w:rPr>
  </w:style>
  <w:style w:type="character" w:customStyle="1" w:styleId="WW8Num7z0">
    <w:name w:val="WW8Num7z0"/>
    <w:rsid w:val="00AC3822"/>
    <w:rPr>
      <w:rFonts w:ascii="Symbol" w:hAnsi="Symbol"/>
      <w:color w:val="000000"/>
      <w:position w:val="0"/>
      <w:sz w:val="24"/>
      <w:vertAlign w:val="baseline"/>
    </w:rPr>
  </w:style>
  <w:style w:type="character" w:customStyle="1" w:styleId="WW8Num7z1">
    <w:name w:val="WW8Num7z1"/>
    <w:rsid w:val="00AC3822"/>
    <w:rPr>
      <w:rFonts w:ascii="Courier New" w:eastAsia="ヒラギノ角ゴ Pro W3" w:hAnsi="Courier New"/>
      <w:color w:val="000000"/>
      <w:position w:val="0"/>
      <w:sz w:val="24"/>
      <w:vertAlign w:val="baseline"/>
    </w:rPr>
  </w:style>
  <w:style w:type="character" w:customStyle="1" w:styleId="WW8Num7z2">
    <w:name w:val="WW8Num7z2"/>
    <w:rsid w:val="00AC3822"/>
    <w:rPr>
      <w:rFonts w:ascii="Wingdings" w:eastAsia="ヒラギノ角ゴ Pro W3" w:hAnsi="Wingdings"/>
      <w:color w:val="000000"/>
      <w:position w:val="0"/>
      <w:sz w:val="24"/>
      <w:vertAlign w:val="baseline"/>
    </w:rPr>
  </w:style>
  <w:style w:type="character" w:customStyle="1" w:styleId="WW8Num7z3">
    <w:name w:val="WW8Num7z3"/>
    <w:rsid w:val="00AC3822"/>
    <w:rPr>
      <w:color w:val="000000"/>
      <w:position w:val="0"/>
      <w:sz w:val="24"/>
      <w:vertAlign w:val="baseline"/>
    </w:rPr>
  </w:style>
  <w:style w:type="character" w:customStyle="1" w:styleId="WW8Num8z0">
    <w:name w:val="WW8Num8z0"/>
    <w:rsid w:val="00AC3822"/>
    <w:rPr>
      <w:b w:val="0"/>
      <w:color w:val="000000"/>
      <w:position w:val="0"/>
      <w:sz w:val="24"/>
      <w:vertAlign w:val="baseline"/>
    </w:rPr>
  </w:style>
  <w:style w:type="character" w:customStyle="1" w:styleId="WW8Num8z1">
    <w:name w:val="WW8Num8z1"/>
    <w:rsid w:val="00AC3822"/>
    <w:rPr>
      <w:color w:val="000000"/>
      <w:position w:val="0"/>
      <w:sz w:val="24"/>
      <w:vertAlign w:val="baseline"/>
    </w:rPr>
  </w:style>
  <w:style w:type="character" w:customStyle="1" w:styleId="Hyperlink1">
    <w:name w:val="Hyperlink1"/>
    <w:rsid w:val="00AC3822"/>
    <w:rPr>
      <w:color w:val="0000FF"/>
      <w:sz w:val="20"/>
      <w:u w:val="single"/>
    </w:rPr>
  </w:style>
  <w:style w:type="character" w:customStyle="1" w:styleId="BalloonTextChar">
    <w:name w:val="Balloon Text Char"/>
    <w:rsid w:val="00AC3822"/>
    <w:rPr>
      <w:rFonts w:ascii="Tahoma" w:eastAsia="ヒラギノ角ゴ Pro W3" w:hAnsi="Tahoma" w:cs="Tahoma"/>
      <w:color w:val="000000"/>
      <w:sz w:val="16"/>
      <w:szCs w:val="16"/>
    </w:rPr>
  </w:style>
  <w:style w:type="character" w:styleId="CommentReference">
    <w:name w:val="annotation reference"/>
    <w:rsid w:val="00AC3822"/>
    <w:rPr>
      <w:sz w:val="16"/>
      <w:szCs w:val="16"/>
    </w:rPr>
  </w:style>
  <w:style w:type="character" w:customStyle="1" w:styleId="CommentTextChar">
    <w:name w:val="Comment Text Char"/>
    <w:rsid w:val="00AC3822"/>
    <w:rPr>
      <w:rFonts w:eastAsia="ヒラギノ角ゴ Pro W3"/>
      <w:color w:val="000000"/>
    </w:rPr>
  </w:style>
  <w:style w:type="character" w:customStyle="1" w:styleId="CommentSubjectChar">
    <w:name w:val="Comment Subject Char"/>
    <w:rsid w:val="00AC3822"/>
    <w:rPr>
      <w:rFonts w:eastAsia="ヒラギノ角ゴ Pro W3"/>
      <w:b/>
      <w:bCs/>
      <w:color w:val="000000"/>
    </w:rPr>
  </w:style>
  <w:style w:type="character" w:customStyle="1" w:styleId="HeaderChar">
    <w:name w:val="Header Char"/>
    <w:rsid w:val="00AC3822"/>
    <w:rPr>
      <w:rFonts w:eastAsia="ヒラギノ角ゴ Pro W3"/>
      <w:color w:val="000000"/>
      <w:sz w:val="24"/>
      <w:szCs w:val="24"/>
    </w:rPr>
  </w:style>
  <w:style w:type="character" w:customStyle="1" w:styleId="FooterChar">
    <w:name w:val="Footer Char"/>
    <w:rsid w:val="00AC3822"/>
    <w:rPr>
      <w:rFonts w:eastAsia="ヒラギノ角ゴ Pro W3"/>
      <w:color w:val="000000"/>
      <w:sz w:val="24"/>
      <w:szCs w:val="24"/>
    </w:rPr>
  </w:style>
  <w:style w:type="character" w:styleId="Hyperlink">
    <w:name w:val="Hyperlink"/>
    <w:rsid w:val="00AC3822"/>
    <w:rPr>
      <w:color w:val="000080"/>
      <w:u w:val="single"/>
    </w:rPr>
  </w:style>
  <w:style w:type="paragraph" w:customStyle="1" w:styleId="Heading">
    <w:name w:val="Heading"/>
    <w:basedOn w:val="Normal"/>
    <w:next w:val="BodyText"/>
    <w:rsid w:val="00AC3822"/>
    <w:pPr>
      <w:keepNext/>
      <w:spacing w:before="240" w:after="120"/>
    </w:pPr>
    <w:rPr>
      <w:rFonts w:ascii="Arial" w:eastAsia="SimSun" w:hAnsi="Arial" w:cs="Mangal"/>
      <w:sz w:val="28"/>
      <w:szCs w:val="28"/>
    </w:rPr>
  </w:style>
  <w:style w:type="paragraph" w:styleId="BodyText">
    <w:name w:val="Body Text"/>
    <w:basedOn w:val="Normal"/>
    <w:rsid w:val="00AC3822"/>
    <w:pPr>
      <w:spacing w:after="120"/>
    </w:pPr>
  </w:style>
  <w:style w:type="paragraph" w:styleId="List">
    <w:name w:val="List"/>
    <w:basedOn w:val="BodyText"/>
    <w:rsid w:val="00AC3822"/>
    <w:rPr>
      <w:rFonts w:cs="Mangal"/>
    </w:rPr>
  </w:style>
  <w:style w:type="paragraph" w:styleId="Caption">
    <w:name w:val="caption"/>
    <w:basedOn w:val="Normal"/>
    <w:qFormat/>
    <w:rsid w:val="00AC3822"/>
    <w:pPr>
      <w:suppressLineNumbers/>
      <w:spacing w:before="120" w:after="120"/>
    </w:pPr>
    <w:rPr>
      <w:rFonts w:cs="Mangal"/>
      <w:i/>
      <w:iCs/>
    </w:rPr>
  </w:style>
  <w:style w:type="paragraph" w:customStyle="1" w:styleId="Index">
    <w:name w:val="Index"/>
    <w:basedOn w:val="Normal"/>
    <w:rsid w:val="00AC3822"/>
    <w:pPr>
      <w:suppressLineNumbers/>
    </w:pPr>
    <w:rPr>
      <w:rFonts w:cs="Mangal"/>
    </w:rPr>
  </w:style>
  <w:style w:type="paragraph" w:customStyle="1" w:styleId="FreeFormA">
    <w:name w:val="Free Form A"/>
    <w:rsid w:val="00AC3822"/>
    <w:pPr>
      <w:suppressAutoHyphens/>
    </w:pPr>
    <w:rPr>
      <w:rFonts w:ascii="Calibri" w:eastAsia="ヒラギノ角ゴ Pro W3" w:hAnsi="Calibri"/>
      <w:color w:val="000000"/>
      <w:lang w:eastAsia="ar-SA"/>
    </w:rPr>
  </w:style>
  <w:style w:type="paragraph" w:customStyle="1" w:styleId="FreeForm">
    <w:name w:val="Free Form"/>
    <w:rsid w:val="00AC3822"/>
    <w:pPr>
      <w:suppressAutoHyphens/>
    </w:pPr>
    <w:rPr>
      <w:rFonts w:eastAsia="ヒラギノ角ゴ Pro W3"/>
      <w:color w:val="000000"/>
      <w:lang w:eastAsia="ar-SA"/>
    </w:rPr>
  </w:style>
  <w:style w:type="paragraph" w:customStyle="1" w:styleId="ColorfulList-Accent11">
    <w:name w:val="Colorful List - Accent 11"/>
    <w:rsid w:val="00AC3822"/>
    <w:pPr>
      <w:suppressAutoHyphens/>
      <w:ind w:left="720"/>
    </w:pPr>
    <w:rPr>
      <w:rFonts w:eastAsia="ヒラギノ角ゴ Pro W3"/>
      <w:color w:val="000000"/>
      <w:sz w:val="24"/>
      <w:lang w:eastAsia="ar-SA"/>
    </w:rPr>
  </w:style>
  <w:style w:type="paragraph" w:customStyle="1" w:styleId="CommentText1">
    <w:name w:val="Comment Text1"/>
    <w:rsid w:val="00AC3822"/>
    <w:pPr>
      <w:suppressAutoHyphens/>
    </w:pPr>
    <w:rPr>
      <w:rFonts w:eastAsia="ヒラギノ角ゴ Pro W3"/>
      <w:color w:val="000000"/>
      <w:lang w:eastAsia="ar-SA"/>
    </w:rPr>
  </w:style>
  <w:style w:type="paragraph" w:customStyle="1" w:styleId="Body">
    <w:name w:val="Body"/>
    <w:rsid w:val="00AC3822"/>
    <w:pPr>
      <w:suppressAutoHyphens/>
    </w:pPr>
    <w:rPr>
      <w:rFonts w:ascii="Helvetica" w:eastAsia="ヒラギノ角ゴ Pro W3" w:hAnsi="Helvetica"/>
      <w:color w:val="000000"/>
      <w:sz w:val="24"/>
      <w:lang w:eastAsia="ar-SA"/>
    </w:rPr>
  </w:style>
  <w:style w:type="paragraph" w:styleId="BalloonText">
    <w:name w:val="Balloon Text"/>
    <w:basedOn w:val="Normal"/>
    <w:rsid w:val="00AC3822"/>
    <w:rPr>
      <w:rFonts w:ascii="Tahoma" w:hAnsi="Tahoma"/>
      <w:sz w:val="16"/>
      <w:szCs w:val="16"/>
    </w:rPr>
  </w:style>
  <w:style w:type="paragraph" w:styleId="CommentText">
    <w:name w:val="annotation text"/>
    <w:basedOn w:val="Normal"/>
    <w:rsid w:val="00AC3822"/>
    <w:rPr>
      <w:sz w:val="20"/>
      <w:szCs w:val="20"/>
    </w:rPr>
  </w:style>
  <w:style w:type="paragraph" w:styleId="CommentSubject">
    <w:name w:val="annotation subject"/>
    <w:basedOn w:val="CommentText"/>
    <w:next w:val="CommentText"/>
    <w:rsid w:val="00AC3822"/>
    <w:rPr>
      <w:b/>
      <w:bCs/>
    </w:rPr>
  </w:style>
  <w:style w:type="paragraph" w:styleId="Header">
    <w:name w:val="header"/>
    <w:basedOn w:val="Normal"/>
    <w:rsid w:val="00AC3822"/>
    <w:pPr>
      <w:tabs>
        <w:tab w:val="center" w:pos="4680"/>
        <w:tab w:val="right" w:pos="9360"/>
      </w:tabs>
    </w:pPr>
  </w:style>
  <w:style w:type="paragraph" w:styleId="Footer">
    <w:name w:val="footer"/>
    <w:basedOn w:val="Normal"/>
    <w:rsid w:val="00AC3822"/>
    <w:pPr>
      <w:tabs>
        <w:tab w:val="center" w:pos="4680"/>
        <w:tab w:val="right" w:pos="9360"/>
      </w:tabs>
    </w:pPr>
  </w:style>
  <w:style w:type="paragraph" w:customStyle="1" w:styleId="TableContents">
    <w:name w:val="Table Contents"/>
    <w:basedOn w:val="Normal"/>
    <w:rsid w:val="00AC3822"/>
    <w:pPr>
      <w:suppressLineNumbers/>
    </w:pPr>
  </w:style>
  <w:style w:type="paragraph" w:customStyle="1" w:styleId="TableHeading">
    <w:name w:val="Table Heading"/>
    <w:basedOn w:val="TableContents"/>
    <w:rsid w:val="00AC3822"/>
    <w:pPr>
      <w:jc w:val="center"/>
    </w:pPr>
    <w:rPr>
      <w:b/>
      <w:bCs/>
    </w:rPr>
  </w:style>
  <w:style w:type="character" w:styleId="FollowedHyperlink">
    <w:name w:val="FollowedHyperlink"/>
    <w:basedOn w:val="DefaultParagraphFont"/>
    <w:uiPriority w:val="99"/>
    <w:semiHidden/>
    <w:unhideWhenUsed/>
    <w:rsid w:val="00707C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dsg.umd.edu/programs/education/interactive_lessons/biofilm/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srjarret</cp:lastModifiedBy>
  <cp:revision>5</cp:revision>
  <cp:lastPrinted>2012-05-31T16:39:00Z</cp:lastPrinted>
  <dcterms:created xsi:type="dcterms:W3CDTF">2012-05-31T16:39:00Z</dcterms:created>
  <dcterms:modified xsi:type="dcterms:W3CDTF">2012-10-08T19:56:00Z</dcterms:modified>
</cp:coreProperties>
</file>