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56" w:rsidRPr="003036AF" w:rsidRDefault="002F2EC5" w:rsidP="00D93E56">
      <w:pPr>
        <w:spacing w:after="0" w:line="240" w:lineRule="auto"/>
        <w:jc w:val="center"/>
        <w:rPr>
          <w:b/>
          <w:sz w:val="36"/>
        </w:rPr>
      </w:pPr>
      <w:r w:rsidRPr="003036AF">
        <w:rPr>
          <w:b/>
          <w:sz w:val="36"/>
        </w:rPr>
        <w:t>STANDARD 12</w:t>
      </w:r>
      <w:r w:rsidR="00D93E56" w:rsidRPr="003036AF">
        <w:rPr>
          <w:b/>
          <w:sz w:val="36"/>
        </w:rPr>
        <w:t>, The Development of Life!</w:t>
      </w:r>
    </w:p>
    <w:p w:rsidR="00D93E56" w:rsidRPr="007B0704" w:rsidRDefault="00D93E56" w:rsidP="00D93E56">
      <w:pPr>
        <w:spacing w:after="0" w:line="240" w:lineRule="auto"/>
        <w:jc w:val="center"/>
        <w:rPr>
          <w:b/>
          <w:i/>
          <w:sz w:val="32"/>
        </w:rPr>
      </w:pPr>
      <w:r w:rsidRPr="007B0704">
        <w:rPr>
          <w:b/>
          <w:i/>
          <w:sz w:val="32"/>
        </w:rPr>
        <w:t>Independent Project Assessment</w:t>
      </w:r>
      <w:r w:rsidR="00380E83" w:rsidRPr="007B0704">
        <w:rPr>
          <w:b/>
          <w:i/>
          <w:sz w:val="32"/>
        </w:rPr>
        <w:t xml:space="preserve"> </w:t>
      </w:r>
      <w:r w:rsidR="00380E83" w:rsidRPr="007B0704">
        <w:rPr>
          <w:b/>
          <w:i/>
          <w:sz w:val="32"/>
        </w:rPr>
        <w:sym w:font="Wingdings" w:char="F0E0"/>
      </w:r>
      <w:r w:rsidR="00380E83" w:rsidRPr="007B0704">
        <w:rPr>
          <w:b/>
          <w:i/>
          <w:sz w:val="32"/>
        </w:rPr>
        <w:t xml:space="preserve"> This is the </w:t>
      </w:r>
      <w:proofErr w:type="spellStart"/>
      <w:r w:rsidR="00380E83" w:rsidRPr="007B0704">
        <w:rPr>
          <w:b/>
          <w:i/>
          <w:sz w:val="32"/>
        </w:rPr>
        <w:t>MAJORSummative</w:t>
      </w:r>
      <w:proofErr w:type="spellEnd"/>
    </w:p>
    <w:p w:rsidR="002F2EC5" w:rsidRPr="007B0704" w:rsidRDefault="002F2EC5" w:rsidP="002F2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</w:rPr>
      </w:pPr>
      <w:r w:rsidRPr="007B0704">
        <w:rPr>
          <w:b/>
          <w:sz w:val="28"/>
          <w:u w:val="single"/>
        </w:rPr>
        <w:t>Due Date</w:t>
      </w:r>
      <w:r w:rsidRPr="007B0704">
        <w:rPr>
          <w:b/>
          <w:sz w:val="28"/>
        </w:rPr>
        <w:t>: April 24</w:t>
      </w:r>
      <w:r w:rsidRPr="007B0704">
        <w:rPr>
          <w:b/>
          <w:sz w:val="28"/>
          <w:vertAlign w:val="superscript"/>
        </w:rPr>
        <w:t>th</w:t>
      </w:r>
      <w:r w:rsidRPr="007B0704">
        <w:rPr>
          <w:b/>
          <w:sz w:val="28"/>
        </w:rPr>
        <w:t>; letter grade off for each day it is late</w:t>
      </w:r>
    </w:p>
    <w:p w:rsidR="00D93E56" w:rsidRDefault="00D93E56" w:rsidP="00D93E56">
      <w:pPr>
        <w:spacing w:after="0" w:line="240" w:lineRule="auto"/>
        <w:jc w:val="center"/>
      </w:pPr>
    </w:p>
    <w:p w:rsidR="00D93E56" w:rsidRPr="003036AF" w:rsidRDefault="00D93E56" w:rsidP="00D93E56">
      <w:pPr>
        <w:spacing w:after="0" w:line="240" w:lineRule="auto"/>
        <w:rPr>
          <w:b/>
          <w:i/>
          <w:sz w:val="24"/>
        </w:rPr>
      </w:pPr>
      <w:r w:rsidRPr="003036AF">
        <w:rPr>
          <w:b/>
          <w:i/>
          <w:sz w:val="24"/>
          <w:u w:val="single"/>
        </w:rPr>
        <w:t>Directions</w:t>
      </w:r>
      <w:r w:rsidRPr="003036AF">
        <w:rPr>
          <w:i/>
          <w:sz w:val="24"/>
        </w:rPr>
        <w:t>:</w:t>
      </w:r>
      <w:r w:rsidRPr="00380E83">
        <w:rPr>
          <w:sz w:val="24"/>
        </w:rPr>
        <w:t xml:space="preserve"> </w:t>
      </w:r>
      <w:r w:rsidRPr="003036AF">
        <w:rPr>
          <w:b/>
          <w:i/>
          <w:sz w:val="24"/>
        </w:rPr>
        <w:t>The last standard is one in which you will read and complete the following info</w:t>
      </w:r>
      <w:r w:rsidR="005423FB" w:rsidRPr="003036AF">
        <w:rPr>
          <w:b/>
          <w:i/>
          <w:sz w:val="24"/>
        </w:rPr>
        <w:t>r</w:t>
      </w:r>
      <w:r w:rsidRPr="003036AF">
        <w:rPr>
          <w:b/>
          <w:i/>
          <w:sz w:val="24"/>
        </w:rPr>
        <w:t>mation</w:t>
      </w:r>
      <w:r w:rsidR="00380E83" w:rsidRPr="003036AF">
        <w:rPr>
          <w:b/>
          <w:i/>
          <w:sz w:val="24"/>
        </w:rPr>
        <w:t>. This is</w:t>
      </w:r>
      <w:r w:rsidR="005423FB" w:rsidRPr="003036AF">
        <w:rPr>
          <w:b/>
          <w:i/>
          <w:sz w:val="24"/>
        </w:rPr>
        <w:t xml:space="preserve"> your </w:t>
      </w:r>
      <w:proofErr w:type="spellStart"/>
      <w:r w:rsidR="005423FB" w:rsidRPr="003036AF">
        <w:rPr>
          <w:b/>
          <w:i/>
          <w:sz w:val="24"/>
        </w:rPr>
        <w:t>MAJORSummative</w:t>
      </w:r>
      <w:proofErr w:type="spellEnd"/>
      <w:r w:rsidR="005423FB" w:rsidRPr="003036AF">
        <w:rPr>
          <w:b/>
          <w:i/>
          <w:sz w:val="24"/>
        </w:rPr>
        <w:t xml:space="preserve"> grade </w:t>
      </w:r>
      <w:r w:rsidR="002F2EC5" w:rsidRPr="003036AF">
        <w:rPr>
          <w:b/>
          <w:i/>
          <w:sz w:val="24"/>
        </w:rPr>
        <w:t xml:space="preserve">and is </w:t>
      </w:r>
      <w:r w:rsidR="005423FB" w:rsidRPr="003036AF">
        <w:rPr>
          <w:b/>
          <w:i/>
          <w:sz w:val="24"/>
        </w:rPr>
        <w:t>worth 50 points. You will use your own pa</w:t>
      </w:r>
      <w:r w:rsidR="00105310" w:rsidRPr="003036AF">
        <w:rPr>
          <w:b/>
          <w:i/>
          <w:sz w:val="24"/>
        </w:rPr>
        <w:t xml:space="preserve">per &amp; </w:t>
      </w:r>
      <w:r w:rsidR="002F2EC5" w:rsidRPr="003036AF">
        <w:rPr>
          <w:b/>
          <w:i/>
          <w:sz w:val="24"/>
        </w:rPr>
        <w:t>only five sheets of paper. E</w:t>
      </w:r>
      <w:r w:rsidR="00105310" w:rsidRPr="003036AF">
        <w:rPr>
          <w:b/>
          <w:i/>
          <w:sz w:val="24"/>
        </w:rPr>
        <w:t xml:space="preserve">ach page </w:t>
      </w:r>
      <w:r w:rsidR="002F2EC5" w:rsidRPr="003036AF">
        <w:rPr>
          <w:b/>
          <w:i/>
          <w:sz w:val="24"/>
        </w:rPr>
        <w:t xml:space="preserve">is to be </w:t>
      </w:r>
      <w:r w:rsidR="00105310" w:rsidRPr="003036AF">
        <w:rPr>
          <w:b/>
          <w:i/>
          <w:sz w:val="24"/>
        </w:rPr>
        <w:t xml:space="preserve">titled and the information clearly </w:t>
      </w:r>
      <w:r w:rsidR="00380E83" w:rsidRPr="003036AF">
        <w:rPr>
          <w:b/>
          <w:i/>
          <w:sz w:val="24"/>
        </w:rPr>
        <w:t xml:space="preserve">labeled and numbered </w:t>
      </w:r>
      <w:r w:rsidR="005423FB" w:rsidRPr="003036AF">
        <w:rPr>
          <w:b/>
          <w:i/>
          <w:sz w:val="24"/>
        </w:rPr>
        <w:t>as indicated below. Follow directions and do your best!</w:t>
      </w:r>
    </w:p>
    <w:p w:rsidR="00D93E56" w:rsidRDefault="00D93E56" w:rsidP="00D93E56">
      <w:pPr>
        <w:spacing w:after="0" w:line="240" w:lineRule="auto"/>
      </w:pPr>
    </w:p>
    <w:p w:rsidR="005423FB" w:rsidRPr="005423FB" w:rsidRDefault="005423FB" w:rsidP="005423FB">
      <w:pPr>
        <w:spacing w:after="0" w:line="240" w:lineRule="auto"/>
        <w:rPr>
          <w:b/>
        </w:rPr>
      </w:pPr>
      <w:r w:rsidRPr="005423FB">
        <w:rPr>
          <w:b/>
          <w:u w:val="single"/>
        </w:rPr>
        <w:t>PAGE 1</w:t>
      </w:r>
      <w:r w:rsidRPr="005423FB">
        <w:rPr>
          <w:b/>
        </w:rPr>
        <w:t xml:space="preserve">: </w:t>
      </w:r>
    </w:p>
    <w:p w:rsidR="00D93E56" w:rsidRDefault="00E76194" w:rsidP="00D93E56">
      <w:pPr>
        <w:numPr>
          <w:ilvl w:val="0"/>
          <w:numId w:val="1"/>
        </w:numPr>
        <w:spacing w:after="0" w:line="240" w:lineRule="auto"/>
      </w:pPr>
      <w:r w:rsidRPr="00E76194">
        <w:rPr>
          <w:b/>
        </w:rPr>
        <w:t>Basic Female Anatomy</w:t>
      </w:r>
      <w:r>
        <w:rPr>
          <w:b/>
        </w:rPr>
        <w:t xml:space="preserve">: </w:t>
      </w:r>
      <w:r>
        <w:t xml:space="preserve"> </w:t>
      </w:r>
      <w:r w:rsidR="00D93E56" w:rsidRPr="002F2EC5">
        <w:rPr>
          <w:u w:val="single"/>
        </w:rPr>
        <w:t>Draw</w:t>
      </w:r>
      <w:r w:rsidR="00D93E56">
        <w:t xml:space="preserve">, </w:t>
      </w:r>
      <w:r w:rsidR="00D93E56" w:rsidRPr="002F2EC5">
        <w:rPr>
          <w:u w:val="single"/>
        </w:rPr>
        <w:t>l</w:t>
      </w:r>
      <w:r w:rsidR="00D33CB4" w:rsidRPr="002F2EC5">
        <w:rPr>
          <w:u w:val="single"/>
        </w:rPr>
        <w:t>abel</w:t>
      </w:r>
      <w:r w:rsidR="00D33CB4">
        <w:t xml:space="preserve"> and give the </w:t>
      </w:r>
      <w:r w:rsidR="00D33CB4" w:rsidRPr="002F2EC5">
        <w:rPr>
          <w:u w:val="single"/>
        </w:rPr>
        <w:t>function</w:t>
      </w:r>
      <w:r w:rsidR="00D33CB4">
        <w:t xml:space="preserve"> of the following:</w:t>
      </w:r>
    </w:p>
    <w:p w:rsidR="00105310" w:rsidRDefault="005423FB" w:rsidP="00D93E56">
      <w:pPr>
        <w:numPr>
          <w:ilvl w:val="1"/>
          <w:numId w:val="1"/>
        </w:numPr>
        <w:spacing w:after="0" w:line="240" w:lineRule="auto"/>
      </w:pPr>
      <w:r>
        <w:t>Ovaries</w:t>
      </w:r>
    </w:p>
    <w:p w:rsidR="00105310" w:rsidRDefault="00105310" w:rsidP="00D93E56">
      <w:pPr>
        <w:numPr>
          <w:ilvl w:val="1"/>
          <w:numId w:val="1"/>
        </w:numPr>
        <w:spacing w:after="0" w:line="240" w:lineRule="auto"/>
      </w:pPr>
      <w:r>
        <w:t>O</w:t>
      </w:r>
      <w:r w:rsidR="005423FB">
        <w:t xml:space="preserve">viduct (fallopian </w:t>
      </w:r>
      <w:r>
        <w:t>tube)</w:t>
      </w:r>
    </w:p>
    <w:p w:rsidR="00105310" w:rsidRDefault="00105310" w:rsidP="00D93E56">
      <w:pPr>
        <w:numPr>
          <w:ilvl w:val="1"/>
          <w:numId w:val="1"/>
        </w:numPr>
        <w:spacing w:after="0" w:line="240" w:lineRule="auto"/>
      </w:pPr>
      <w:r>
        <w:t>U</w:t>
      </w:r>
      <w:r w:rsidR="005423FB">
        <w:t>terus</w:t>
      </w:r>
    </w:p>
    <w:p w:rsidR="00105310" w:rsidRDefault="00105310" w:rsidP="00D93E56">
      <w:pPr>
        <w:numPr>
          <w:ilvl w:val="1"/>
          <w:numId w:val="1"/>
        </w:numPr>
        <w:spacing w:after="0" w:line="240" w:lineRule="auto"/>
      </w:pPr>
      <w:r>
        <w:t>C</w:t>
      </w:r>
      <w:r w:rsidR="005423FB">
        <w:t>ervix</w:t>
      </w:r>
    </w:p>
    <w:p w:rsidR="003036AF" w:rsidRPr="00D93E56" w:rsidRDefault="00105310" w:rsidP="00D93E56">
      <w:pPr>
        <w:numPr>
          <w:ilvl w:val="1"/>
          <w:numId w:val="1"/>
        </w:numPr>
        <w:spacing w:after="0" w:line="240" w:lineRule="auto"/>
      </w:pPr>
      <w:r>
        <w:t>V</w:t>
      </w:r>
      <w:r w:rsidR="005423FB">
        <w:t>agina</w:t>
      </w:r>
      <w:r w:rsidR="003036AF" w:rsidRPr="00D93E56">
        <w:t xml:space="preserve"> </w:t>
      </w:r>
    </w:p>
    <w:p w:rsidR="005423FB" w:rsidRPr="005423FB" w:rsidRDefault="005423FB" w:rsidP="005423FB">
      <w:pPr>
        <w:spacing w:after="0" w:line="240" w:lineRule="auto"/>
        <w:rPr>
          <w:b/>
        </w:rPr>
      </w:pPr>
      <w:r w:rsidRPr="005423FB">
        <w:rPr>
          <w:b/>
          <w:u w:val="single"/>
        </w:rPr>
        <w:t>PAGE 2</w:t>
      </w:r>
      <w:r w:rsidRPr="005423FB">
        <w:rPr>
          <w:b/>
        </w:rPr>
        <w:t>:</w:t>
      </w:r>
    </w:p>
    <w:p w:rsidR="00E76194" w:rsidRDefault="003036AF" w:rsidP="00E76194">
      <w:pPr>
        <w:numPr>
          <w:ilvl w:val="0"/>
          <w:numId w:val="2"/>
        </w:numPr>
        <w:spacing w:after="0" w:line="240" w:lineRule="auto"/>
      </w:pPr>
      <w:r w:rsidRPr="00E76194">
        <w:rPr>
          <w:b/>
        </w:rPr>
        <w:t>Basic Male Anatomy</w:t>
      </w:r>
      <w:r w:rsidR="002F2EC5">
        <w:rPr>
          <w:b/>
        </w:rPr>
        <w:t>:</w:t>
      </w:r>
      <w:r w:rsidRPr="00E76194">
        <w:rPr>
          <w:b/>
        </w:rPr>
        <w:t xml:space="preserve"> </w:t>
      </w:r>
      <w:r w:rsidR="00E76194" w:rsidRPr="002F2EC5">
        <w:rPr>
          <w:u w:val="single"/>
        </w:rPr>
        <w:t>Draw</w:t>
      </w:r>
      <w:r w:rsidR="00E76194">
        <w:t xml:space="preserve">, </w:t>
      </w:r>
      <w:r w:rsidR="00E76194" w:rsidRPr="002F2EC5">
        <w:rPr>
          <w:u w:val="single"/>
        </w:rPr>
        <w:t>l</w:t>
      </w:r>
      <w:r w:rsidR="00D33CB4" w:rsidRPr="002F2EC5">
        <w:rPr>
          <w:u w:val="single"/>
        </w:rPr>
        <w:t>abel</w:t>
      </w:r>
      <w:r w:rsidR="00D33CB4">
        <w:t xml:space="preserve"> and give the </w:t>
      </w:r>
      <w:r w:rsidR="00D33CB4" w:rsidRPr="002F2EC5">
        <w:rPr>
          <w:u w:val="single"/>
        </w:rPr>
        <w:t>function</w:t>
      </w:r>
      <w:r w:rsidR="00D33CB4">
        <w:t xml:space="preserve"> of the following:</w:t>
      </w:r>
      <w:r w:rsidR="00E76194">
        <w:t xml:space="preserve"> </w:t>
      </w:r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r>
        <w:t>T</w:t>
      </w:r>
      <w:r w:rsidR="00E76194">
        <w:t>estes</w:t>
      </w:r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r>
        <w:t>Scrotum</w:t>
      </w:r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proofErr w:type="spellStart"/>
      <w:r>
        <w:t>E</w:t>
      </w:r>
      <w:r w:rsidR="00E76194">
        <w:t>pididy</w:t>
      </w:r>
      <w:r>
        <w:t>mis</w:t>
      </w:r>
      <w:proofErr w:type="spellEnd"/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r>
        <w:t>V</w:t>
      </w:r>
      <w:r w:rsidR="00E76194">
        <w:t xml:space="preserve">as </w:t>
      </w:r>
      <w:r>
        <w:t>deferens</w:t>
      </w:r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r>
        <w:t>Seminal vesicle</w:t>
      </w:r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r>
        <w:t>P</w:t>
      </w:r>
      <w:r w:rsidR="00E76194">
        <w:t>rostate gland</w:t>
      </w:r>
    </w:p>
    <w:p w:rsidR="00105310" w:rsidRDefault="00105310" w:rsidP="00E76194">
      <w:pPr>
        <w:numPr>
          <w:ilvl w:val="1"/>
          <w:numId w:val="2"/>
        </w:numPr>
        <w:spacing w:after="0" w:line="240" w:lineRule="auto"/>
      </w:pPr>
      <w:r>
        <w:t>Urethra</w:t>
      </w:r>
    </w:p>
    <w:p w:rsidR="003036AF" w:rsidRDefault="00105310" w:rsidP="00E76194">
      <w:pPr>
        <w:numPr>
          <w:ilvl w:val="1"/>
          <w:numId w:val="2"/>
        </w:numPr>
        <w:spacing w:after="0" w:line="240" w:lineRule="auto"/>
      </w:pPr>
      <w:r>
        <w:t>P</w:t>
      </w:r>
      <w:r w:rsidR="00E76194">
        <w:t>enis</w:t>
      </w:r>
    </w:p>
    <w:p w:rsidR="00105310" w:rsidRDefault="00105310" w:rsidP="00105310">
      <w:pPr>
        <w:spacing w:after="0" w:line="240" w:lineRule="auto"/>
        <w:ind w:left="1440"/>
      </w:pPr>
    </w:p>
    <w:p w:rsidR="005423FB" w:rsidRPr="005423FB" w:rsidRDefault="005423FB" w:rsidP="005423FB">
      <w:pPr>
        <w:spacing w:after="0" w:line="240" w:lineRule="auto"/>
        <w:rPr>
          <w:b/>
        </w:rPr>
      </w:pPr>
      <w:r w:rsidRPr="005423FB">
        <w:rPr>
          <w:b/>
          <w:u w:val="single"/>
        </w:rPr>
        <w:t>PAGE 3</w:t>
      </w:r>
      <w:r w:rsidRPr="005423FB">
        <w:rPr>
          <w:b/>
        </w:rPr>
        <w:t>:</w:t>
      </w:r>
    </w:p>
    <w:p w:rsidR="00DD457D" w:rsidRPr="00D33CB4" w:rsidRDefault="00DD457D" w:rsidP="00DD457D">
      <w:pPr>
        <w:numPr>
          <w:ilvl w:val="0"/>
          <w:numId w:val="2"/>
        </w:numPr>
        <w:spacing w:after="0" w:line="240" w:lineRule="auto"/>
        <w:rPr>
          <w:b/>
        </w:rPr>
      </w:pPr>
      <w:r w:rsidRPr="00D33CB4">
        <w:rPr>
          <w:b/>
        </w:rPr>
        <w:t xml:space="preserve">Development of the Fetus </w:t>
      </w:r>
      <w:r>
        <w:rPr>
          <w:b/>
        </w:rPr>
        <w:t xml:space="preserve"> </w:t>
      </w:r>
      <w:r>
        <w:t xml:space="preserve">Give the </w:t>
      </w:r>
      <w:r w:rsidRPr="00DD457D">
        <w:rPr>
          <w:u w:val="single"/>
        </w:rPr>
        <w:t>function</w:t>
      </w:r>
      <w:r>
        <w:t xml:space="preserve"> of the following:</w:t>
      </w:r>
    </w:p>
    <w:p w:rsidR="00DD457D" w:rsidRDefault="00DD457D" w:rsidP="00DD457D">
      <w:pPr>
        <w:numPr>
          <w:ilvl w:val="1"/>
          <w:numId w:val="2"/>
        </w:numPr>
        <w:spacing w:after="0" w:line="240" w:lineRule="auto"/>
      </w:pPr>
      <w:r>
        <w:t>Zygote</w:t>
      </w:r>
    </w:p>
    <w:p w:rsidR="00DD457D" w:rsidRDefault="00DD457D" w:rsidP="00DD457D">
      <w:pPr>
        <w:numPr>
          <w:ilvl w:val="1"/>
          <w:numId w:val="2"/>
        </w:numPr>
        <w:spacing w:after="0" w:line="240" w:lineRule="auto"/>
      </w:pPr>
      <w:proofErr w:type="spellStart"/>
      <w:r>
        <w:t>Blastocyst</w:t>
      </w:r>
      <w:proofErr w:type="spellEnd"/>
    </w:p>
    <w:p w:rsidR="00DD457D" w:rsidRDefault="00DD457D" w:rsidP="00DD457D">
      <w:pPr>
        <w:numPr>
          <w:ilvl w:val="1"/>
          <w:numId w:val="2"/>
        </w:numPr>
        <w:spacing w:after="0" w:line="240" w:lineRule="auto"/>
      </w:pPr>
      <w:r>
        <w:t>Implantation</w:t>
      </w:r>
    </w:p>
    <w:p w:rsidR="00DD457D" w:rsidRDefault="00DD457D" w:rsidP="00DD457D">
      <w:pPr>
        <w:numPr>
          <w:ilvl w:val="1"/>
          <w:numId w:val="2"/>
        </w:numPr>
        <w:spacing w:after="0" w:line="240" w:lineRule="auto"/>
      </w:pPr>
      <w:r>
        <w:t>Embryo</w:t>
      </w:r>
    </w:p>
    <w:p w:rsidR="00DD457D" w:rsidRDefault="00DD457D" w:rsidP="00DD457D">
      <w:pPr>
        <w:numPr>
          <w:ilvl w:val="1"/>
          <w:numId w:val="2"/>
        </w:numPr>
        <w:spacing w:after="0" w:line="240" w:lineRule="auto"/>
      </w:pPr>
      <w:r>
        <w:t>Placenta</w:t>
      </w:r>
    </w:p>
    <w:p w:rsidR="00DD457D" w:rsidRDefault="00DD457D" w:rsidP="00DD457D">
      <w:pPr>
        <w:numPr>
          <w:ilvl w:val="1"/>
          <w:numId w:val="2"/>
        </w:numPr>
        <w:spacing w:after="0" w:line="240" w:lineRule="auto"/>
      </w:pPr>
      <w:r>
        <w:t>Umbilical cord</w:t>
      </w:r>
    </w:p>
    <w:p w:rsidR="00DD457D" w:rsidRDefault="00B5694C" w:rsidP="00DD457D">
      <w:pPr>
        <w:numPr>
          <w:ilvl w:val="1"/>
          <w:numId w:val="2"/>
        </w:numPr>
        <w:spacing w:after="0" w:line="240" w:lineRule="auto"/>
      </w:pPr>
      <w:r>
        <w:t>Amniotic Sac &amp; Fluid</w:t>
      </w:r>
    </w:p>
    <w:p w:rsidR="005423FB" w:rsidRDefault="005423FB" w:rsidP="005423FB">
      <w:pPr>
        <w:spacing w:after="0" w:line="240" w:lineRule="auto"/>
        <w:rPr>
          <w:b/>
        </w:rPr>
      </w:pPr>
      <w:r w:rsidRPr="005423FB">
        <w:rPr>
          <w:b/>
          <w:u w:val="single"/>
        </w:rPr>
        <w:t>PAGE 4</w:t>
      </w:r>
      <w:r w:rsidRPr="005423FB">
        <w:rPr>
          <w:b/>
        </w:rPr>
        <w:t>:</w:t>
      </w:r>
    </w:p>
    <w:p w:rsidR="00DD457D" w:rsidRPr="00105310" w:rsidRDefault="00DD457D" w:rsidP="00DD457D">
      <w:pPr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Trimesters of Dev</w:t>
      </w:r>
      <w:r w:rsidR="00C01EA3">
        <w:rPr>
          <w:b/>
        </w:rPr>
        <w:t>e</w:t>
      </w:r>
      <w:r>
        <w:rPr>
          <w:b/>
        </w:rPr>
        <w:t xml:space="preserve">lopment </w:t>
      </w:r>
    </w:p>
    <w:p w:rsidR="00DD457D" w:rsidRDefault="00C01EA3" w:rsidP="00DD457D">
      <w:pPr>
        <w:numPr>
          <w:ilvl w:val="1"/>
          <w:numId w:val="2"/>
        </w:numPr>
        <w:spacing w:after="0" w:line="240" w:lineRule="auto"/>
      </w:pPr>
      <w:r>
        <w:t xml:space="preserve">In </w:t>
      </w:r>
      <w:r w:rsidR="00DD457D">
        <w:t xml:space="preserve">your own words, explain in </w:t>
      </w:r>
      <w:r w:rsidR="00380E83">
        <w:t xml:space="preserve">at least </w:t>
      </w:r>
      <w:r w:rsidR="00DD457D">
        <w:t>three complete sentences the most important</w:t>
      </w:r>
      <w:r>
        <w:t xml:space="preserve"> structural changes that take place in EACH of the three trimesters</w:t>
      </w:r>
      <w:r w:rsidR="00380E83">
        <w:t>…. 3 x 3 = 9</w:t>
      </w:r>
    </w:p>
    <w:p w:rsidR="00DD457D" w:rsidRPr="005423FB" w:rsidRDefault="00DD457D" w:rsidP="005423FB">
      <w:pPr>
        <w:spacing w:after="0" w:line="240" w:lineRule="auto"/>
        <w:rPr>
          <w:b/>
        </w:rPr>
      </w:pPr>
    </w:p>
    <w:p w:rsidR="005423FB" w:rsidRPr="005423FB" w:rsidRDefault="005423FB" w:rsidP="005423FB">
      <w:pPr>
        <w:spacing w:after="0" w:line="240" w:lineRule="auto"/>
        <w:rPr>
          <w:b/>
        </w:rPr>
      </w:pPr>
      <w:r w:rsidRPr="005423FB">
        <w:rPr>
          <w:b/>
          <w:u w:val="single"/>
        </w:rPr>
        <w:t>PAGE 5</w:t>
      </w:r>
      <w:r w:rsidRPr="005423FB">
        <w:rPr>
          <w:b/>
        </w:rPr>
        <w:t>:</w:t>
      </w:r>
    </w:p>
    <w:p w:rsidR="003036AF" w:rsidRPr="00C01EA3" w:rsidRDefault="003036AF" w:rsidP="00E76194">
      <w:pPr>
        <w:numPr>
          <w:ilvl w:val="0"/>
          <w:numId w:val="2"/>
        </w:numPr>
        <w:spacing w:after="0" w:line="240" w:lineRule="auto"/>
        <w:rPr>
          <w:b/>
        </w:rPr>
      </w:pPr>
      <w:r w:rsidRPr="00C01EA3">
        <w:rPr>
          <w:b/>
        </w:rPr>
        <w:t>AFTER BIRTH = Body Systems</w:t>
      </w:r>
      <w:r w:rsidR="00C01EA3">
        <w:rPr>
          <w:b/>
        </w:rPr>
        <w:t xml:space="preserve"> </w:t>
      </w:r>
      <w:r w:rsidR="00DF3C3D">
        <w:t>Discuss</w:t>
      </w:r>
      <w:r w:rsidR="00C01EA3">
        <w:t xml:space="preserve"> the following </w:t>
      </w:r>
      <w:r w:rsidR="00DF3C3D">
        <w:t>systems</w:t>
      </w:r>
      <w:r w:rsidR="00380E83">
        <w:t xml:space="preserve"> (use each of the terms below)</w:t>
      </w:r>
    </w:p>
    <w:p w:rsidR="006035EF" w:rsidRDefault="003036AF" w:rsidP="006035EF">
      <w:pPr>
        <w:numPr>
          <w:ilvl w:val="1"/>
          <w:numId w:val="2"/>
        </w:numPr>
        <w:spacing w:after="0" w:line="240" w:lineRule="auto"/>
      </w:pPr>
      <w:r w:rsidRPr="00D93E56">
        <w:rPr>
          <w:b/>
          <w:bCs/>
          <w:u w:val="single"/>
        </w:rPr>
        <w:t>CIRCULATORY  aka CARIDOVASCULAR SYSTEM:</w:t>
      </w:r>
    </w:p>
    <w:p w:rsidR="006035EF" w:rsidRDefault="008F6DAC" w:rsidP="006035EF">
      <w:pPr>
        <w:numPr>
          <w:ilvl w:val="2"/>
          <w:numId w:val="2"/>
        </w:numPr>
        <w:spacing w:after="0" w:line="240" w:lineRule="auto"/>
      </w:pPr>
      <w:r>
        <w:t>Diseases: Hypertension, arteriosclerosis</w:t>
      </w:r>
    </w:p>
    <w:p w:rsidR="003036AF" w:rsidRPr="00D93E56" w:rsidRDefault="006035EF" w:rsidP="006035EF">
      <w:pPr>
        <w:numPr>
          <w:ilvl w:val="2"/>
          <w:numId w:val="2"/>
        </w:numPr>
        <w:spacing w:after="0" w:line="240" w:lineRule="auto"/>
      </w:pPr>
      <w:r>
        <w:t>Lifestyle &amp; its effects on your hear</w:t>
      </w:r>
      <w:r w:rsidR="008F6DAC">
        <w:t xml:space="preserve">t: </w:t>
      </w:r>
      <w:r>
        <w:t xml:space="preserve"> </w:t>
      </w:r>
      <w:r w:rsidR="008F6DAC">
        <w:t xml:space="preserve">plaque, smoking, </w:t>
      </w:r>
      <w:r>
        <w:t>heart attack</w:t>
      </w:r>
    </w:p>
    <w:p w:rsidR="003036AF" w:rsidRPr="00D93E56" w:rsidRDefault="003036AF" w:rsidP="006035EF">
      <w:pPr>
        <w:numPr>
          <w:ilvl w:val="1"/>
          <w:numId w:val="2"/>
        </w:numPr>
        <w:spacing w:after="0" w:line="240" w:lineRule="auto"/>
      </w:pPr>
      <w:r w:rsidRPr="00D93E56">
        <w:rPr>
          <w:b/>
          <w:bCs/>
          <w:u w:val="single"/>
        </w:rPr>
        <w:t>IMMUNE SYSTEM</w:t>
      </w:r>
    </w:p>
    <w:p w:rsidR="006035EF" w:rsidRDefault="00FD1D6F" w:rsidP="006035EF">
      <w:pPr>
        <w:numPr>
          <w:ilvl w:val="2"/>
          <w:numId w:val="2"/>
        </w:numPr>
        <w:spacing w:after="0" w:line="240" w:lineRule="auto"/>
      </w:pPr>
      <w:r>
        <w:t xml:space="preserve">Active </w:t>
      </w:r>
      <w:proofErr w:type="spellStart"/>
      <w:r>
        <w:t>vs</w:t>
      </w:r>
      <w:proofErr w:type="spellEnd"/>
      <w:r>
        <w:t xml:space="preserve"> Passive Immunity</w:t>
      </w:r>
    </w:p>
    <w:p w:rsidR="003036AF" w:rsidRPr="006035EF" w:rsidRDefault="003036AF" w:rsidP="006035EF">
      <w:pPr>
        <w:numPr>
          <w:ilvl w:val="2"/>
          <w:numId w:val="2"/>
        </w:numPr>
        <w:spacing w:after="0" w:line="240" w:lineRule="auto"/>
      </w:pPr>
      <w:r w:rsidRPr="00D93E56">
        <w:t xml:space="preserve">Pathogen, </w:t>
      </w:r>
      <w:r w:rsidR="006035EF" w:rsidRPr="00D93E56">
        <w:t xml:space="preserve">Vaccines, </w:t>
      </w:r>
      <w:r w:rsidR="006035EF">
        <w:t>Antibiotic Resistance</w:t>
      </w:r>
    </w:p>
    <w:p w:rsidR="00D93E56" w:rsidRDefault="003036AF" w:rsidP="006035EF">
      <w:pPr>
        <w:numPr>
          <w:ilvl w:val="1"/>
          <w:numId w:val="2"/>
        </w:numPr>
        <w:spacing w:after="0" w:line="240" w:lineRule="auto"/>
      </w:pPr>
      <w:r w:rsidRPr="006035EF">
        <w:rPr>
          <w:b/>
          <w:bCs/>
          <w:u w:val="single"/>
        </w:rPr>
        <w:t>NERVOUS SYSTE</w:t>
      </w:r>
      <w:r w:rsidRPr="00D93E56">
        <w:rPr>
          <w:b/>
          <w:bCs/>
          <w:u w:val="single"/>
        </w:rPr>
        <w:t>M</w:t>
      </w:r>
    </w:p>
    <w:p w:rsidR="003036AF" w:rsidRDefault="00380E83" w:rsidP="006035EF">
      <w:pPr>
        <w:numPr>
          <w:ilvl w:val="2"/>
          <w:numId w:val="2"/>
        </w:numPr>
        <w:spacing w:after="0" w:line="240" w:lineRule="auto"/>
      </w:pPr>
      <w:r>
        <w:t>Draw &amp; give the function of each of the four lobes of the brain</w:t>
      </w:r>
    </w:p>
    <w:sectPr w:rsidR="003036AF" w:rsidSect="00D93E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120D"/>
    <w:multiLevelType w:val="hybridMultilevel"/>
    <w:tmpl w:val="D9124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0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ED3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52CD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F22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CB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41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25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E7539"/>
    <w:multiLevelType w:val="hybridMultilevel"/>
    <w:tmpl w:val="BF0CA2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DE0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08ED30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752CD6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0F22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CBE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05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41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250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3E56"/>
    <w:rsid w:val="00105310"/>
    <w:rsid w:val="002D3C1B"/>
    <w:rsid w:val="002F2EC5"/>
    <w:rsid w:val="003036AF"/>
    <w:rsid w:val="00370B9B"/>
    <w:rsid w:val="00380E83"/>
    <w:rsid w:val="005423FB"/>
    <w:rsid w:val="006035EF"/>
    <w:rsid w:val="00704EEB"/>
    <w:rsid w:val="007B0704"/>
    <w:rsid w:val="008F6DAC"/>
    <w:rsid w:val="00A95E7F"/>
    <w:rsid w:val="00AD505D"/>
    <w:rsid w:val="00B5694C"/>
    <w:rsid w:val="00C01EA3"/>
    <w:rsid w:val="00D33CB4"/>
    <w:rsid w:val="00D93E56"/>
    <w:rsid w:val="00DD457D"/>
    <w:rsid w:val="00DF3C3D"/>
    <w:rsid w:val="00E35DF0"/>
    <w:rsid w:val="00E76194"/>
    <w:rsid w:val="00FD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5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6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158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780">
          <w:marLeft w:val="19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27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9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639">
          <w:marLeft w:val="19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4000">
          <w:marLeft w:val="119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356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86">
          <w:marLeft w:val="195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059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965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342">
          <w:marLeft w:val="157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5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A. McLaughlin</dc:creator>
  <cp:keywords/>
  <cp:lastModifiedBy>srjarret</cp:lastModifiedBy>
  <cp:revision>2</cp:revision>
  <cp:lastPrinted>2012-04-16T19:57:00Z</cp:lastPrinted>
  <dcterms:created xsi:type="dcterms:W3CDTF">2012-04-17T16:46:00Z</dcterms:created>
  <dcterms:modified xsi:type="dcterms:W3CDTF">2012-04-17T16:46:00Z</dcterms:modified>
</cp:coreProperties>
</file>