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8323" w14:textId="77777777" w:rsidR="00706BF5" w:rsidRPr="00BF1001" w:rsidRDefault="00706BF5" w:rsidP="00706BF5">
      <w:pPr>
        <w:widowControl w:val="0"/>
        <w:autoSpaceDE w:val="0"/>
        <w:autoSpaceDN w:val="0"/>
        <w:adjustRightInd w:val="0"/>
        <w:spacing w:before="59" w:after="0" w:line="240" w:lineRule="auto"/>
        <w:ind w:left="153" w:right="-20"/>
        <w:jc w:val="center"/>
        <w:rPr>
          <w:rFonts w:ascii="Times New Roman" w:hAnsi="Times New Roman"/>
          <w:sz w:val="28"/>
          <w:szCs w:val="28"/>
        </w:rPr>
      </w:pP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Te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t-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Dep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e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ndent</w:t>
      </w:r>
      <w:r w:rsidRPr="00BF1001">
        <w:rPr>
          <w:rFonts w:ascii="Times New Roman" w:hAnsi="Times New Roman"/>
          <w:b/>
          <w:bCs/>
          <w:spacing w:val="-19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Q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uesti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ns</w:t>
      </w:r>
      <w:r w:rsidRPr="00BF1001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nd</w:t>
      </w:r>
      <w:r w:rsidRPr="00BF1001">
        <w:rPr>
          <w:rFonts w:ascii="Times New Roman" w:hAnsi="Times New Roman"/>
          <w:b/>
          <w:bCs/>
          <w:spacing w:val="-4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W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riting</w:t>
      </w:r>
      <w:r w:rsidRPr="00BF1001">
        <w:rPr>
          <w:rFonts w:ascii="Times New Roman" w:hAnsi="Times New Roman"/>
          <w:b/>
          <w:bCs/>
          <w:spacing w:val="-12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Pr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m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p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 w:rsidRPr="00BF1001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f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r</w:t>
      </w:r>
      <w:r w:rsidRPr="00BF1001">
        <w:rPr>
          <w:rFonts w:ascii="Times New Roman" w:hAnsi="Times New Roman"/>
          <w:b/>
          <w:bCs/>
          <w:spacing w:val="-5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C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m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ple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pacing w:val="-15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Te</w:t>
      </w:r>
      <w:r w:rsidRPr="00BF1001">
        <w:rPr>
          <w:rFonts w:ascii="Times New Roman" w:hAnsi="Times New Roman"/>
          <w:b/>
          <w:bCs/>
          <w:spacing w:val="4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</w:t>
      </w:r>
    </w:p>
    <w:p w14:paraId="78F4B000" w14:textId="77777777" w:rsidR="00706BF5" w:rsidRPr="00BF1001" w:rsidRDefault="00706BF5" w:rsidP="00706BF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8"/>
          <w:szCs w:val="28"/>
        </w:rPr>
      </w:pPr>
    </w:p>
    <w:p w14:paraId="5E10EB7B" w14:textId="77777777" w:rsidR="00706BF5" w:rsidRPr="00EF650D" w:rsidRDefault="00706BF5" w:rsidP="00706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Article Title:</w:t>
      </w:r>
      <w:r>
        <w:rPr>
          <w:rFonts w:ascii="Times New Roman" w:hAnsi="Times New Roman"/>
          <w:sz w:val="28"/>
          <w:szCs w:val="28"/>
        </w:rPr>
        <w:t xml:space="preserve"> Coral Reefs Defy Ocean Acidification Odds in Palau</w:t>
      </w:r>
    </w:p>
    <w:p w14:paraId="4A26B4B6" w14:textId="77777777" w:rsidR="00706BF5" w:rsidRDefault="00706BF5" w:rsidP="00706BF5">
      <w:pPr>
        <w:widowControl w:val="0"/>
        <w:autoSpaceDE w:val="0"/>
        <w:autoSpaceDN w:val="0"/>
        <w:adjustRightInd w:val="0"/>
        <w:spacing w:before="18" w:after="0" w:line="360" w:lineRule="auto"/>
        <w:ind w:right="-20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V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c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bul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ry</w:t>
      </w:r>
      <w:r w:rsidRPr="00BF1001">
        <w:rPr>
          <w:rFonts w:ascii="Times New Roman" w:hAnsi="Times New Roman"/>
          <w:b/>
          <w:bCs/>
          <w:spacing w:val="-16"/>
          <w:position w:val="-1"/>
          <w:sz w:val="28"/>
          <w:szCs w:val="28"/>
        </w:rPr>
        <w:t xml:space="preserve"> </w:t>
      </w:r>
      <w:r w:rsidRPr="00BF1001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Q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ue</w:t>
      </w:r>
      <w:r w:rsidRPr="00BF1001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s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tion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:</w:t>
      </w:r>
    </w:p>
    <w:p w14:paraId="49EF7A97" w14:textId="77777777" w:rsidR="00706BF5" w:rsidRPr="0009534D" w:rsidRDefault="00706BF5" w:rsidP="00706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author references the process of </w:t>
      </w:r>
      <w:r w:rsidRPr="00921B09">
        <w:rPr>
          <w:rFonts w:ascii="Times New Roman" w:hAnsi="Times New Roman"/>
          <w:i/>
          <w:sz w:val="28"/>
          <w:szCs w:val="28"/>
        </w:rPr>
        <w:t>ocean acidification</w:t>
      </w:r>
      <w:r>
        <w:rPr>
          <w:rFonts w:ascii="Times New Roman" w:hAnsi="Times New Roman"/>
          <w:sz w:val="28"/>
          <w:szCs w:val="28"/>
        </w:rPr>
        <w:t xml:space="preserve"> throughout the article and the effects it can have on coral reefs. What is </w:t>
      </w:r>
      <w:r w:rsidRPr="00921B09">
        <w:rPr>
          <w:rFonts w:ascii="Times New Roman" w:hAnsi="Times New Roman"/>
          <w:i/>
          <w:sz w:val="28"/>
          <w:szCs w:val="28"/>
        </w:rPr>
        <w:t>ocean acidification</w:t>
      </w:r>
      <w:r>
        <w:rPr>
          <w:rFonts w:ascii="Times New Roman" w:hAnsi="Times New Roman"/>
          <w:sz w:val="28"/>
          <w:szCs w:val="28"/>
        </w:rPr>
        <w:t>?</w:t>
      </w:r>
    </w:p>
    <w:p w14:paraId="033ECFD8" w14:textId="77777777" w:rsidR="00706BF5" w:rsidRDefault="00706BF5" w:rsidP="00706BF5">
      <w:pPr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sz w:val="28"/>
          <w:szCs w:val="28"/>
        </w:rPr>
      </w:pPr>
    </w:p>
    <w:p w14:paraId="1BB854E8" w14:textId="77777777" w:rsidR="00706BF5" w:rsidRPr="001A07F0" w:rsidRDefault="00706BF5" w:rsidP="00706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this study, scientists found many of the coral reefs in Palau were not showing the usual responses to ocean acidification except for an increase in </w:t>
      </w:r>
      <w:r w:rsidRPr="001A07F0">
        <w:rPr>
          <w:rFonts w:ascii="Times New Roman" w:hAnsi="Times New Roman"/>
          <w:i/>
          <w:sz w:val="28"/>
          <w:szCs w:val="28"/>
        </w:rPr>
        <w:t>bio-erosion</w:t>
      </w:r>
      <w:r>
        <w:rPr>
          <w:rFonts w:ascii="Times New Roman" w:hAnsi="Times New Roman"/>
          <w:sz w:val="28"/>
          <w:szCs w:val="28"/>
        </w:rPr>
        <w:t xml:space="preserve"> caused by </w:t>
      </w:r>
      <w:r w:rsidRPr="001A07F0">
        <w:rPr>
          <w:rFonts w:ascii="Times New Roman" w:hAnsi="Times New Roman"/>
          <w:i/>
          <w:sz w:val="28"/>
          <w:szCs w:val="28"/>
        </w:rPr>
        <w:t>boring</w:t>
      </w:r>
      <w:r>
        <w:rPr>
          <w:rFonts w:ascii="Times New Roman" w:hAnsi="Times New Roman"/>
          <w:sz w:val="28"/>
          <w:szCs w:val="28"/>
        </w:rPr>
        <w:t xml:space="preserve"> organisms. What is the definition of </w:t>
      </w:r>
      <w:r w:rsidRPr="001A07F0">
        <w:rPr>
          <w:rFonts w:ascii="Times New Roman" w:hAnsi="Times New Roman"/>
          <w:i/>
          <w:sz w:val="28"/>
          <w:szCs w:val="28"/>
        </w:rPr>
        <w:t>boring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in reference to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A07F0">
        <w:rPr>
          <w:rFonts w:ascii="Times New Roman" w:hAnsi="Times New Roman"/>
          <w:i/>
          <w:sz w:val="28"/>
          <w:szCs w:val="28"/>
        </w:rPr>
        <w:t>bio-erosion</w:t>
      </w:r>
      <w:r w:rsidRPr="001A07F0">
        <w:rPr>
          <w:rFonts w:ascii="Times New Roman" w:hAnsi="Times New Roman"/>
          <w:sz w:val="28"/>
          <w:szCs w:val="28"/>
        </w:rPr>
        <w:t>?</w:t>
      </w:r>
    </w:p>
    <w:p w14:paraId="099E0E0C" w14:textId="77777777" w:rsidR="00706BF5" w:rsidRPr="00694149" w:rsidRDefault="00706BF5" w:rsidP="00706BF5">
      <w:pPr>
        <w:widowControl w:val="0"/>
        <w:autoSpaceDE w:val="0"/>
        <w:autoSpaceDN w:val="0"/>
        <w:adjustRightInd w:val="0"/>
        <w:spacing w:after="0"/>
        <w:ind w:left="360" w:right="-20" w:hanging="360"/>
        <w:contextualSpacing/>
        <w:rPr>
          <w:rFonts w:ascii="Times New Roman" w:hAnsi="Times New Roman"/>
          <w:sz w:val="28"/>
          <w:szCs w:val="28"/>
        </w:rPr>
      </w:pPr>
    </w:p>
    <w:p w14:paraId="0F8D8A99" w14:textId="77777777" w:rsidR="00706BF5" w:rsidRDefault="00706BF5" w:rsidP="00706BF5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Text Evidence/Content Questions:</w:t>
      </w:r>
    </w:p>
    <w:p w14:paraId="440AD7D0" w14:textId="77777777" w:rsidR="00706BF5" w:rsidRDefault="00706BF5" w:rsidP="00706B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 w:rsidRPr="006F3BF0">
        <w:rPr>
          <w:rFonts w:ascii="Times New Roman" w:hAnsi="Times New Roman"/>
          <w:sz w:val="28"/>
          <w:szCs w:val="28"/>
        </w:rPr>
        <w:t xml:space="preserve">Using </w:t>
      </w:r>
      <w:r>
        <w:rPr>
          <w:rFonts w:ascii="Times New Roman" w:hAnsi="Times New Roman"/>
          <w:sz w:val="28"/>
          <w:szCs w:val="28"/>
        </w:rPr>
        <w:t xml:space="preserve">evidence from </w:t>
      </w:r>
      <w:r w:rsidRPr="006F3BF0">
        <w:rPr>
          <w:rFonts w:ascii="Times New Roman" w:hAnsi="Times New Roman"/>
          <w:sz w:val="28"/>
          <w:szCs w:val="28"/>
        </w:rPr>
        <w:t xml:space="preserve">the text, explain why a decrease in the pH of ocean water </w:t>
      </w:r>
      <w:proofErr w:type="gramStart"/>
      <w:r w:rsidRPr="006F3BF0">
        <w:rPr>
          <w:rFonts w:ascii="Times New Roman" w:hAnsi="Times New Roman"/>
          <w:sz w:val="28"/>
          <w:szCs w:val="28"/>
        </w:rPr>
        <w:t xml:space="preserve">is considered </w:t>
      </w:r>
      <w:r>
        <w:rPr>
          <w:rFonts w:ascii="Times New Roman" w:hAnsi="Times New Roman"/>
          <w:sz w:val="28"/>
          <w:szCs w:val="28"/>
        </w:rPr>
        <w:t>to be</w:t>
      </w:r>
      <w:proofErr w:type="gramEnd"/>
      <w:r>
        <w:rPr>
          <w:rFonts w:ascii="Times New Roman" w:hAnsi="Times New Roman"/>
          <w:sz w:val="28"/>
          <w:szCs w:val="28"/>
        </w:rPr>
        <w:t xml:space="preserve"> detrimental for</w:t>
      </w:r>
      <w:r w:rsidRPr="006F3BF0">
        <w:rPr>
          <w:rFonts w:ascii="Times New Roman" w:hAnsi="Times New Roman"/>
          <w:sz w:val="28"/>
          <w:szCs w:val="28"/>
        </w:rPr>
        <w:t xml:space="preserve"> coral reefs and other</w:t>
      </w:r>
      <w:r>
        <w:rPr>
          <w:rFonts w:ascii="Times New Roman" w:hAnsi="Times New Roman"/>
          <w:sz w:val="28"/>
          <w:szCs w:val="28"/>
        </w:rPr>
        <w:t xml:space="preserve"> marine</w:t>
      </w:r>
      <w:r w:rsidRPr="006F3BF0">
        <w:rPr>
          <w:rFonts w:ascii="Times New Roman" w:hAnsi="Times New Roman"/>
          <w:sz w:val="28"/>
          <w:szCs w:val="28"/>
        </w:rPr>
        <w:t xml:space="preserve"> organisms.</w:t>
      </w:r>
    </w:p>
    <w:p w14:paraId="6F06244C" w14:textId="77777777" w:rsidR="00706BF5" w:rsidRPr="0009534D" w:rsidRDefault="00706BF5" w:rsidP="00706BF5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</w:p>
    <w:p w14:paraId="59AB5A5D" w14:textId="77777777" w:rsidR="00706BF5" w:rsidRDefault="00706BF5" w:rsidP="00706B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have the coral reefs in Palau surprised the scientists </w:t>
      </w:r>
      <w:proofErr w:type="gramStart"/>
      <w:r>
        <w:rPr>
          <w:rFonts w:ascii="Times New Roman" w:hAnsi="Times New Roman"/>
          <w:sz w:val="28"/>
          <w:szCs w:val="28"/>
        </w:rPr>
        <w:t>in regards to</w:t>
      </w:r>
      <w:proofErr w:type="gramEnd"/>
      <w:r>
        <w:rPr>
          <w:rFonts w:ascii="Times New Roman" w:hAnsi="Times New Roman"/>
          <w:sz w:val="28"/>
          <w:szCs w:val="28"/>
        </w:rPr>
        <w:t xml:space="preserve"> their response to ocean acidification, and why does this require further research?</w:t>
      </w:r>
    </w:p>
    <w:p w14:paraId="1DB68B36" w14:textId="77777777" w:rsidR="00706BF5" w:rsidRPr="00D47AFD" w:rsidRDefault="00706BF5" w:rsidP="00706BF5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</w:p>
    <w:p w14:paraId="7F075FE5" w14:textId="77777777" w:rsidR="00706BF5" w:rsidRDefault="00706BF5" w:rsidP="00706B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Why is coral reef health important for ocean ecosystems?</w:t>
      </w:r>
    </w:p>
    <w:p w14:paraId="58F6C6C1" w14:textId="77777777" w:rsidR="00706BF5" w:rsidRPr="00CD7F93" w:rsidRDefault="00706BF5" w:rsidP="00706BF5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</w:p>
    <w:p w14:paraId="0E33CFFB" w14:textId="77777777" w:rsidR="00706BF5" w:rsidRPr="00694149" w:rsidRDefault="00706BF5" w:rsidP="00706BF5">
      <w:pPr>
        <w:widowControl w:val="0"/>
        <w:autoSpaceDE w:val="0"/>
        <w:autoSpaceDN w:val="0"/>
        <w:adjustRightInd w:val="0"/>
        <w:spacing w:before="2" w:after="0"/>
        <w:ind w:left="360" w:hanging="360"/>
        <w:contextualSpacing/>
        <w:rPr>
          <w:rFonts w:ascii="Times New Roman" w:hAnsi="Times New Roman"/>
          <w:sz w:val="28"/>
          <w:szCs w:val="28"/>
        </w:rPr>
      </w:pPr>
    </w:p>
    <w:p w14:paraId="74BE78F1" w14:textId="77777777" w:rsidR="00706BF5" w:rsidRPr="00637257" w:rsidRDefault="00706BF5" w:rsidP="00706BF5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Writing Prompt: </w:t>
      </w:r>
    </w:p>
    <w:p w14:paraId="4A32AE8F" w14:textId="77777777" w:rsidR="00706BF5" w:rsidRPr="00CD7F93" w:rsidRDefault="00706BF5" w:rsidP="00706BF5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 w:rsidRPr="005F5C5C">
        <w:rPr>
          <w:rFonts w:ascii="Times New Roman" w:hAnsi="Times New Roman"/>
          <w:sz w:val="28"/>
          <w:szCs w:val="28"/>
        </w:rPr>
        <w:t>Use evidence from the text to explain why this study</w:t>
      </w:r>
      <w:r>
        <w:rPr>
          <w:rFonts w:ascii="Times New Roman" w:hAnsi="Times New Roman"/>
          <w:sz w:val="28"/>
          <w:szCs w:val="28"/>
        </w:rPr>
        <w:t xml:space="preserve"> of coral reefs in Palau</w:t>
      </w:r>
      <w:r w:rsidRPr="005F5C5C">
        <w:rPr>
          <w:rFonts w:ascii="Times New Roman" w:hAnsi="Times New Roman"/>
          <w:sz w:val="28"/>
          <w:szCs w:val="28"/>
        </w:rPr>
        <w:t xml:space="preserve"> is important for </w:t>
      </w:r>
      <w:r>
        <w:rPr>
          <w:rFonts w:ascii="Times New Roman" w:hAnsi="Times New Roman"/>
          <w:sz w:val="28"/>
          <w:szCs w:val="28"/>
        </w:rPr>
        <w:t xml:space="preserve">other </w:t>
      </w:r>
      <w:r w:rsidRPr="005F5C5C">
        <w:rPr>
          <w:rFonts w:ascii="Times New Roman" w:hAnsi="Times New Roman"/>
          <w:sz w:val="28"/>
          <w:szCs w:val="28"/>
        </w:rPr>
        <w:t xml:space="preserve">coral ecosystems and why the results </w:t>
      </w:r>
      <w:r>
        <w:rPr>
          <w:rFonts w:ascii="Times New Roman" w:hAnsi="Times New Roman"/>
          <w:sz w:val="28"/>
          <w:szCs w:val="28"/>
        </w:rPr>
        <w:t xml:space="preserve">from this study </w:t>
      </w:r>
      <w:r w:rsidRPr="005F5C5C">
        <w:rPr>
          <w:rFonts w:ascii="Times New Roman" w:hAnsi="Times New Roman"/>
          <w:sz w:val="28"/>
          <w:szCs w:val="28"/>
        </w:rPr>
        <w:t>were unexpected</w:t>
      </w:r>
      <w:r>
        <w:rPr>
          <w:rFonts w:ascii="Times New Roman" w:hAnsi="Times New Roman"/>
          <w:sz w:val="28"/>
          <w:szCs w:val="28"/>
        </w:rPr>
        <w:t xml:space="preserve"> and significant</w:t>
      </w:r>
      <w:r w:rsidRPr="005F5C5C">
        <w:rPr>
          <w:rFonts w:ascii="Times New Roman" w:hAnsi="Times New Roman"/>
          <w:sz w:val="28"/>
          <w:szCs w:val="28"/>
        </w:rPr>
        <w:t>.</w:t>
      </w:r>
    </w:p>
    <w:p w14:paraId="57678842" w14:textId="77777777" w:rsidR="00A158B9" w:rsidRDefault="00A158B9"/>
    <w:sectPr w:rsidR="00A1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F07BC"/>
    <w:multiLevelType w:val="hybridMultilevel"/>
    <w:tmpl w:val="01B2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B1D"/>
    <w:multiLevelType w:val="hybridMultilevel"/>
    <w:tmpl w:val="AE8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5"/>
    <w:rsid w:val="00706BF5"/>
    <w:rsid w:val="00A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1846"/>
  <w15:chartTrackingRefBased/>
  <w15:docId w15:val="{C4FC0437-DBDA-475D-ABDA-F270B4D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F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Jarrett</dc:creator>
  <cp:keywords/>
  <dc:description/>
  <cp:lastModifiedBy>Sonya Jarrett</cp:lastModifiedBy>
  <cp:revision>1</cp:revision>
  <dcterms:created xsi:type="dcterms:W3CDTF">2021-10-25T20:07:00Z</dcterms:created>
  <dcterms:modified xsi:type="dcterms:W3CDTF">2021-10-25T20:08:00Z</dcterms:modified>
</cp:coreProperties>
</file>